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7B" w:rsidRPr="00D445CB" w:rsidRDefault="00A25B7B" w:rsidP="00255853">
      <w:pPr>
        <w:pStyle w:val="Nagwek1"/>
        <w:ind w:left="426"/>
        <w:rPr>
          <w:rFonts w:ascii="Franklin Gothic Book" w:hAnsi="Franklin Gothic Book"/>
          <w:b w:val="0"/>
          <w:sz w:val="24"/>
          <w:szCs w:val="24"/>
        </w:rPr>
      </w:pPr>
      <w:r w:rsidRPr="00D445CB">
        <w:rPr>
          <w:rFonts w:ascii="Franklin Gothic Book" w:hAnsi="Franklin Gothic Book"/>
          <w:b w:val="0"/>
          <w:sz w:val="24"/>
          <w:szCs w:val="24"/>
        </w:rPr>
        <w:t xml:space="preserve">Wymagania programowe na poszczególne oceny </w:t>
      </w:r>
    </w:p>
    <w:p w:rsidR="00A25B7B" w:rsidRPr="00D445CB" w:rsidRDefault="00A25B7B" w:rsidP="00255853">
      <w:pPr>
        <w:pStyle w:val="Nagwek1"/>
        <w:ind w:left="426"/>
        <w:rPr>
          <w:rFonts w:ascii="Franklin Gothic Book" w:hAnsi="Franklin Gothic Book"/>
          <w:sz w:val="22"/>
          <w:szCs w:val="22"/>
        </w:rPr>
      </w:pPr>
      <w:r w:rsidRPr="00D445CB">
        <w:rPr>
          <w:rFonts w:ascii="Franklin Gothic Book" w:hAnsi="Franklin Gothic Book"/>
          <w:sz w:val="22"/>
          <w:szCs w:val="22"/>
        </w:rPr>
        <w:t>VII. Węgiel i jego związki z wodorem</w:t>
      </w:r>
    </w:p>
    <w:p w:rsidR="00A25B7B" w:rsidRPr="00D445CB" w:rsidRDefault="00A25B7B" w:rsidP="00A25B7B">
      <w:pPr>
        <w:spacing w:after="187" w:line="1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Ind w:w="-1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27"/>
        <w:gridCol w:w="3686"/>
        <w:gridCol w:w="3668"/>
        <w:gridCol w:w="3403"/>
      </w:tblGrid>
      <w:tr w:rsidR="00A25B7B" w:rsidRPr="00D445CB" w:rsidTr="00DB67C8">
        <w:trPr>
          <w:trHeight w:val="491"/>
          <w:jc w:val="center"/>
        </w:trPr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25B7B" w:rsidRPr="00D445CB" w:rsidRDefault="00A25B7B" w:rsidP="00A25B7B">
            <w:pPr>
              <w:tabs>
                <w:tab w:val="left" w:pos="11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Ocena dopuszczająca</w:t>
            </w:r>
          </w:p>
          <w:p w:rsidR="00A25B7B" w:rsidRPr="00D445CB" w:rsidRDefault="00A25B7B" w:rsidP="00AD3B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25B7B" w:rsidRPr="00D445CB" w:rsidRDefault="00A25B7B" w:rsidP="00AD3B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Ocena dostateczna</w:t>
            </w:r>
          </w:p>
          <w:p w:rsidR="00A25B7B" w:rsidRPr="00D445CB" w:rsidRDefault="00A25B7B" w:rsidP="00AD3B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25B7B" w:rsidRPr="00D445CB" w:rsidRDefault="00A25B7B" w:rsidP="00AD3B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Ocena dobra</w:t>
            </w:r>
          </w:p>
          <w:p w:rsidR="00A25B7B" w:rsidRPr="00D445CB" w:rsidRDefault="00A25B7B" w:rsidP="00AD3B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25B7B" w:rsidRPr="00D445CB" w:rsidRDefault="00A25B7B" w:rsidP="00AD3B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Ocena bardzo dobra</w:t>
            </w:r>
          </w:p>
          <w:p w:rsidR="00A25B7B" w:rsidRPr="00D445CB" w:rsidRDefault="00A25B7B" w:rsidP="00AD3B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[1 + 2 + 3 + 4]</w:t>
            </w:r>
          </w:p>
        </w:tc>
      </w:tr>
      <w:tr w:rsidR="00A25B7B" w:rsidRPr="00D445CB" w:rsidTr="00DB67C8">
        <w:trPr>
          <w:jc w:val="center"/>
        </w:trPr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Uczeń:</w:t>
            </w:r>
          </w:p>
          <w:p w:rsidR="00A25B7B" w:rsidRPr="00D445CB" w:rsidRDefault="00A25B7B" w:rsidP="0062434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podaje kryteria podziału chemii na organiczną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24344" w:rsidRPr="00D445CB">
              <w:rPr>
                <w:rFonts w:ascii="Times New Roman" w:hAnsi="Times New Roman"/>
                <w:sz w:val="18"/>
                <w:szCs w:val="18"/>
              </w:rPr>
              <w:t>i</w:t>
            </w:r>
            <w:r w:rsidR="00D35BBC"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 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nieorganiczną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– określa, czym zajmuje się chemia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organiczna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definiuje pojęcie </w:t>
            </w:r>
            <w:r w:rsidRPr="00D445C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węglowodory</w:t>
            </w:r>
            <w:r w:rsidR="008B1290" w:rsidRPr="00D445C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wymienia naturalne źródła węglowodorów</w:t>
            </w:r>
          </w:p>
          <w:p w:rsidR="00DB67C8" w:rsidRPr="00D445CB" w:rsidRDefault="00A25B7B" w:rsidP="0062434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stosuje zasady </w:t>
            </w:r>
            <w:r w:rsidR="00D445CB">
              <w:rPr>
                <w:rFonts w:ascii="Times New Roman" w:hAnsi="Times New Roman"/>
                <w:color w:val="000000"/>
                <w:sz w:val="18"/>
                <w:szCs w:val="18"/>
              </w:rPr>
              <w:t>BHP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445CB">
              <w:rPr>
                <w:rFonts w:ascii="Times New Roman" w:hAnsi="Times New Roman"/>
                <w:color w:val="000000"/>
                <w:sz w:val="18"/>
                <w:szCs w:val="18"/>
              </w:rPr>
              <w:t>w pracy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5BBC"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z 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gazem ziemnym</w:t>
            </w:r>
            <w:r w:rsidR="00D35BBC"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oraz 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produktami przeróbki</w:t>
            </w:r>
            <w:r w:rsid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ropy naftowej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– </w:t>
            </w:r>
            <w:r w:rsid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opisuje budowę i występowanie metanu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podaje wz</w:t>
            </w:r>
            <w:r w:rsidR="00D445CB">
              <w:rPr>
                <w:rFonts w:ascii="Times New Roman" w:hAnsi="Times New Roman"/>
                <w:color w:val="000000"/>
                <w:sz w:val="18"/>
                <w:szCs w:val="18"/>
              </w:rPr>
              <w:t>ory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sumaryczny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i strukturalny metanu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opisuje właściwości fizyczne i chemiczne metanu</w:t>
            </w:r>
          </w:p>
          <w:p w:rsidR="00DB67C8" w:rsidRPr="00D445CB" w:rsidRDefault="00A25B7B" w:rsidP="00624344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– opisuje, na czym polega</w:t>
            </w:r>
            <w:r w:rsidR="00D35BBC"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ją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 spalanie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całkowite</w:t>
            </w:r>
            <w:r w:rsidR="00624344"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i 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niecałkowite</w:t>
            </w:r>
          </w:p>
          <w:p w:rsidR="00A25B7B" w:rsidRPr="00D445CB" w:rsidRDefault="00DB67C8" w:rsidP="00DB67C8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A25B7B"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zapisuje równania reakcji spalania całkowitego</w:t>
            </w:r>
            <w:r w:rsidR="00624344"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i</w:t>
            </w:r>
            <w:r w:rsidR="00D35BBC"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="00A25B7B"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niecałkowitego metanu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 w:rsidRPr="00D445CB">
              <w:rPr>
                <w:rFonts w:ascii="Times New Roman" w:hAnsi="Times New Roman"/>
                <w:i/>
                <w:color w:val="000000"/>
                <w:spacing w:val="-1"/>
                <w:sz w:val="18"/>
                <w:szCs w:val="18"/>
              </w:rPr>
              <w:t>szereg homologiczny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– podaje wzory sumaryczne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i strukturalne </w:t>
            </w:r>
            <w:proofErr w:type="spellStart"/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etenu</w:t>
            </w:r>
            <w:proofErr w:type="spellEnd"/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i </w:t>
            </w:r>
            <w:proofErr w:type="spellStart"/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etynu</w:t>
            </w:r>
            <w:proofErr w:type="spellEnd"/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opisuje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najważniejsze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właściwości </w:t>
            </w:r>
            <w:proofErr w:type="spellStart"/>
            <w:r w:rsidRPr="00D445CB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>etenu</w:t>
            </w:r>
            <w:proofErr w:type="spellEnd"/>
            <w:r w:rsidRPr="00D445CB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 i </w:t>
            </w:r>
            <w:proofErr w:type="spellStart"/>
            <w:r w:rsidRPr="00D445CB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>etynu</w:t>
            </w:r>
            <w:proofErr w:type="spellEnd"/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332805"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definiuje pojęcia</w:t>
            </w:r>
            <w:r w:rsidR="00BA2FBB"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polimeryzacja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  <w:t>monomer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i </w:t>
            </w:r>
            <w:r w:rsidRPr="00D445CB"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  <w:t>polimer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opisuje najważniejsze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zastosowania </w:t>
            </w:r>
            <w:proofErr w:type="spellStart"/>
            <w:r w:rsidRPr="00D445CB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18"/>
              </w:rPr>
              <w:t>etenu</w:t>
            </w:r>
            <w:proofErr w:type="spellEnd"/>
            <w:r w:rsidRPr="00D445CB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 i </w:t>
            </w:r>
            <w:proofErr w:type="spellStart"/>
            <w:r w:rsidRPr="00D445CB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18"/>
              </w:rPr>
              <w:t>etynu</w:t>
            </w:r>
            <w:proofErr w:type="spellEnd"/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definiuje pojęcia </w:t>
            </w:r>
            <w:r w:rsidRPr="00D445CB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18"/>
                <w:szCs w:val="18"/>
              </w:rPr>
              <w:t xml:space="preserve">węglowodory </w:t>
            </w:r>
            <w:r w:rsidRPr="00D445CB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18"/>
              </w:rPr>
              <w:t>nasycone</w:t>
            </w:r>
            <w:r w:rsidR="00624344" w:rsidRPr="00D445CB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 i</w:t>
            </w:r>
            <w:r w:rsidR="00D35BBC" w:rsidRPr="00D445CB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18"/>
              </w:rPr>
              <w:t> </w:t>
            </w:r>
            <w:r w:rsidRPr="00D445CB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18"/>
              </w:rPr>
              <w:t>węglowodory nienasycone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– </w:t>
            </w:r>
            <w:r w:rsid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klasyfikuje</w:t>
            </w:r>
            <w:r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 alkany do węglowodorów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nasyconych, </w:t>
            </w:r>
            <w:r w:rsidR="00624344"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a</w:t>
            </w:r>
            <w:r w:rsidR="00D35BBC"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 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alkeny i alkiny do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nienasyconych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– określa </w:t>
            </w:r>
            <w:r w:rsidR="00165F9C"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wpływ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 węglowodor</w:t>
            </w:r>
            <w:r w:rsid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ów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nasycon</w:t>
            </w:r>
            <w:r w:rsid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ych</w:t>
            </w:r>
            <w:r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i</w:t>
            </w:r>
            <w:r w:rsidR="00165F9C"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 </w:t>
            </w:r>
            <w:r w:rsidRPr="00D445CB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nienasyc</w:t>
            </w:r>
            <w:r w:rsidR="00D445CB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onych</w:t>
            </w:r>
            <w:r w:rsidR="00165F9C" w:rsidRPr="00D445CB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 xml:space="preserve"> na </w:t>
            </w:r>
            <w:r w:rsidR="00165F9C"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wod</w:t>
            </w:r>
            <w:r w:rsid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ę</w:t>
            </w:r>
            <w:r w:rsidR="00165F9C"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65F9C"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bromow</w:t>
            </w:r>
            <w:r w:rsid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ą</w:t>
            </w:r>
            <w:r w:rsidR="00165F9C"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(lub rozcieńczony</w:t>
            </w:r>
            <w:r w:rsidR="00165F9C"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65F9C"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roztwór manganianu(VII) potasu)</w:t>
            </w:r>
            <w:r w:rsidR="00165F9C"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podaje wzory ogólne szeregów homologicznych alkanów,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alkenów i alkinów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przyporządkowuje dany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węglowodór do odpowiedniego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szeregu homologicznego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– odróżnia wzór sumaryczny od wzorów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strukturalnego i półstrukturalnego</w:t>
            </w:r>
          </w:p>
          <w:p w:rsidR="00DB67C8" w:rsidRPr="00D445CB" w:rsidRDefault="00A25B7B" w:rsidP="000607CA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Cs/>
                <w:color w:val="000000"/>
                <w:spacing w:val="1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zapisuje </w:t>
            </w:r>
            <w:r w:rsidR="00624344" w:rsidRPr="00D445CB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wzory sumaryczne</w:t>
            </w:r>
            <w:r w:rsidR="00624344"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="006260B3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i</w:t>
            </w:r>
            <w:r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="00624344"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nazwy</w:t>
            </w:r>
            <w:r w:rsidR="00624344" w:rsidRPr="00D445CB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alkanu</w:t>
            </w:r>
            <w:r w:rsidRPr="00D445CB">
              <w:rPr>
                <w:rFonts w:ascii="Times New Roman" w:hAnsi="Times New Roman"/>
                <w:bCs/>
                <w:color w:val="000000"/>
                <w:spacing w:val="1"/>
                <w:sz w:val="18"/>
                <w:szCs w:val="18"/>
              </w:rPr>
              <w:t xml:space="preserve">, </w:t>
            </w:r>
            <w:r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alkenu i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alkinu</w:t>
            </w:r>
            <w:proofErr w:type="spellEnd"/>
            <w:r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o podanej liczbie</w:t>
            </w:r>
            <w:r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atomów węgla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(do pięciu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atomów węgla w cząsteczce)</w:t>
            </w:r>
          </w:p>
          <w:p w:rsidR="00A25B7B" w:rsidRPr="00D445CB" w:rsidRDefault="00DB67C8" w:rsidP="00DB67C8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A25B7B" w:rsidRPr="00D445CB">
              <w:rPr>
                <w:rFonts w:ascii="Times New Roman" w:hAnsi="Times New Roman"/>
                <w:sz w:val="18"/>
                <w:szCs w:val="18"/>
              </w:rPr>
              <w:t>zapisuje</w:t>
            </w:r>
            <w:r w:rsidR="00A25B7B"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 wzory strukturalne i półstrukturalne (proste przykłady) węglowodorów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Uczeń:</w:t>
            </w:r>
          </w:p>
          <w:p w:rsidR="006260B3" w:rsidRPr="00D445CB" w:rsidRDefault="006260B3" w:rsidP="006260B3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wyjaśnia pojęcie </w:t>
            </w:r>
            <w:r w:rsidRPr="006260B3">
              <w:rPr>
                <w:rFonts w:ascii="Times New Roman" w:hAnsi="Times New Roman"/>
                <w:i/>
                <w:sz w:val="18"/>
                <w:szCs w:val="18"/>
              </w:rPr>
              <w:t>szereg homologiczny</w:t>
            </w:r>
          </w:p>
          <w:p w:rsidR="00A25B7B" w:rsidRPr="00D445CB" w:rsidRDefault="00A25B7B" w:rsidP="0077527A">
            <w:pPr>
              <w:shd w:val="clear" w:color="auto" w:fill="FFFFFF"/>
              <w:ind w:left="113" w:hanging="113"/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podaje zasady tworzenia nazw alkenów</w:t>
            </w:r>
            <w:r w:rsidR="0077527A" w:rsidRPr="00D445CB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i 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alkinów na podstawie nazw alkanów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color w:val="000000"/>
                <w:spacing w:val="1"/>
                <w:sz w:val="18"/>
                <w:szCs w:val="18"/>
              </w:rPr>
              <w:t>zapisuje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wzory sumaryczne, strukturalne</w:t>
            </w:r>
            <w:r w:rsidR="0077527A" w:rsidRPr="00D445CB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i 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półstrukturalne</w:t>
            </w:r>
            <w:r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="0077527A"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oraz </w:t>
            </w:r>
            <w:r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podaje nazwy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alkanów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, alkenów</w:t>
            </w:r>
            <w:r w:rsidR="0077527A"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alkinów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– buduje model cząsteczki metanu,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etenu</w:t>
            </w:r>
            <w:proofErr w:type="spellEnd"/>
            <w:r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etynu</w:t>
            </w:r>
            <w:proofErr w:type="spellEnd"/>
          </w:p>
          <w:p w:rsidR="00DB67C8" w:rsidRPr="00D445CB" w:rsidRDefault="00A25B7B" w:rsidP="00DB67C8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wyjaśnia różnicę między spalaniem całkowitym </w:t>
            </w:r>
            <w:r w:rsidR="0077527A"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niecałkowitym</w:t>
            </w:r>
          </w:p>
          <w:p w:rsidR="00DB67C8" w:rsidRPr="00D445CB" w:rsidRDefault="00DB67C8" w:rsidP="00DB67C8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A25B7B" w:rsidRPr="00D445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opisuje właściwości fizyczne</w:t>
            </w:r>
            <w:r w:rsidR="006260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oraz</w:t>
            </w:r>
            <w:r w:rsidR="00A25B7B" w:rsidRPr="00D445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chemiczne (spalanie) metanu, etanu, </w:t>
            </w:r>
            <w:proofErr w:type="spellStart"/>
            <w:r w:rsidR="00A25B7B" w:rsidRPr="00D445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etenu</w:t>
            </w:r>
            <w:proofErr w:type="spellEnd"/>
            <w:r w:rsidR="00A25B7B" w:rsidRPr="00D445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i </w:t>
            </w:r>
            <w:proofErr w:type="spellStart"/>
            <w:r w:rsidR="00A25B7B" w:rsidRPr="00D445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etynu</w:t>
            </w:r>
            <w:proofErr w:type="spellEnd"/>
          </w:p>
          <w:p w:rsidR="00A25B7B" w:rsidRPr="00D445CB" w:rsidRDefault="00DB67C8" w:rsidP="00DB67C8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A25B7B" w:rsidRPr="00D445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zapisuje</w:t>
            </w:r>
            <w:r w:rsidR="00A25B7B"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odczytuje </w:t>
            </w:r>
            <w:r w:rsidR="00A25B7B" w:rsidRPr="00D445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równania</w:t>
            </w:r>
            <w:r w:rsidR="00A25B7B"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A25B7B" w:rsidRPr="00D445CB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18"/>
              </w:rPr>
              <w:t>reakcji</w:t>
            </w:r>
            <w:r w:rsidR="00A25B7B"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="00A25B7B" w:rsidRPr="00D445CB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18"/>
              </w:rPr>
              <w:t>spalania metanu</w:t>
            </w:r>
            <w:r w:rsidR="00A25B7B"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, </w:t>
            </w:r>
            <w:proofErr w:type="spellStart"/>
            <w:r w:rsidR="00A25B7B"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etenu</w:t>
            </w:r>
            <w:proofErr w:type="spellEnd"/>
            <w:r w:rsidR="00A25B7B"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i</w:t>
            </w:r>
            <w:r w:rsidR="00A25B7B"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25B7B" w:rsidRPr="00D445CB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etynu</w:t>
            </w:r>
            <w:proofErr w:type="spellEnd"/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– podaje sposoby otrzymywania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etenu</w:t>
            </w:r>
            <w:proofErr w:type="spellEnd"/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i </w:t>
            </w:r>
            <w:proofErr w:type="spellStart"/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etynu</w:t>
            </w:r>
            <w:proofErr w:type="spellEnd"/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porównuje budowę </w:t>
            </w:r>
            <w:proofErr w:type="spellStart"/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etenu</w:t>
            </w:r>
            <w:proofErr w:type="spellEnd"/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etynu</w:t>
            </w:r>
            <w:proofErr w:type="spellEnd"/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– wyjaśnia, na czym polegają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reakcje przyłączania </w:t>
            </w:r>
            <w:r w:rsidR="00755479"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i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polimeryzacji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6260B3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, jak doświadczalnie odróżnić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węglowodory nasycone od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nienasyconych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– określa, od czego zależą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właściwości węglowodorów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wykonuje proste obliczenia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dotyczące węglowodorów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Uczeń:</w:t>
            </w:r>
          </w:p>
          <w:p w:rsidR="00A25B7B" w:rsidRPr="00D445CB" w:rsidRDefault="00DB67C8" w:rsidP="0077527A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A25B7B"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tworzy wzór ogólny szeregu homol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ogicznego alkanów (na podstawie</w:t>
            </w:r>
            <w:r w:rsidR="0077527A"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="00A25B7B"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wzorów trzech kolejnych alkanów</w:t>
            </w:r>
            <w:r w:rsidR="00A25B7B"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)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–proponuje, jak doświadczalnie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wykryć produkty spalania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węglowodorów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– zapisuje równania reakcji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spalania całkowitego i niecałkowitego alkanów,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alkenów, alkinów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– zapisuje równania reakcji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otrzymywania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etenu</w:t>
            </w:r>
            <w:proofErr w:type="spellEnd"/>
            <w:r w:rsidR="0077527A"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i</w:t>
            </w:r>
            <w:r w:rsidR="0077527A" w:rsidRPr="00D445CB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etynu</w:t>
            </w:r>
            <w:proofErr w:type="spellEnd"/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odczytuje podane równania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reakcji</w:t>
            </w:r>
            <w:r w:rsidR="00BA2FBB" w:rsidRPr="00D445CB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 xml:space="preserve"> chemicznej</w:t>
            </w:r>
          </w:p>
          <w:p w:rsidR="00DB67C8" w:rsidRPr="00D445CB" w:rsidRDefault="00A25B7B" w:rsidP="00DB67C8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etenu</w:t>
            </w:r>
            <w:proofErr w:type="spellEnd"/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i </w:t>
            </w:r>
            <w:proofErr w:type="spellStart"/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etynu</w:t>
            </w:r>
            <w:proofErr w:type="spellEnd"/>
            <w:r w:rsidR="0077527A" w:rsidRPr="00D445CB">
              <w:rPr>
                <w:rFonts w:ascii="Times New Roman" w:hAnsi="Times New Roman"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="0077527A"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z 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bromem, polimeryzacji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445CB">
              <w:rPr>
                <w:rFonts w:ascii="Times New Roman" w:hAnsi="Times New Roman"/>
                <w:b/>
                <w:bCs/>
                <w:color w:val="000000"/>
                <w:spacing w:val="-9"/>
                <w:sz w:val="18"/>
                <w:szCs w:val="18"/>
              </w:rPr>
              <w:t>etenu</w:t>
            </w:r>
            <w:proofErr w:type="spellEnd"/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25B7B" w:rsidRPr="00D445CB" w:rsidRDefault="00DB67C8" w:rsidP="00DB67C8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A25B7B"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opisuje rolę katalizatora w reakcji</w:t>
            </w:r>
            <w:r w:rsidR="00BA2FBB"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 chemicznej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wyjaśnia zależność między długością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łańcucha węglowego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a właściwościami (np.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stanem skupienia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, lotnością, palnością)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alkanów</w:t>
            </w:r>
          </w:p>
          <w:p w:rsidR="00DB67C8" w:rsidRPr="00D445CB" w:rsidRDefault="00A25B7B" w:rsidP="00DB67C8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– </w:t>
            </w:r>
            <w:r w:rsidR="006260B3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wy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jaśnia, co jest przyczyną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większej </w:t>
            </w:r>
            <w:r w:rsidR="006260B3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re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aktywności chemicznej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węglowodorów nienasyconych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7527A"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77527A" w:rsidRPr="00D445CB">
              <w:rPr>
                <w:rFonts w:ascii="Times New Roman" w:hAnsi="Times New Roman"/>
                <w:sz w:val="18"/>
                <w:szCs w:val="18"/>
              </w:rPr>
              <w:t> 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porównaniu z węglowodorami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nasyconymi</w:t>
            </w:r>
          </w:p>
          <w:p w:rsidR="00DB67C8" w:rsidRPr="00D445CB" w:rsidRDefault="00DB67C8" w:rsidP="00DB67C8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A25B7B"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opisuje właściwości i zastosowania polietylenu</w:t>
            </w:r>
          </w:p>
          <w:p w:rsidR="00A25B7B" w:rsidRPr="00D445CB" w:rsidRDefault="00DB67C8" w:rsidP="00DB67C8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A25B7B" w:rsidRPr="00D445CB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projektuje doświadczenie </w:t>
            </w:r>
            <w:r w:rsidR="00BA2FBB" w:rsidRPr="00D445CB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chemiczne </w:t>
            </w:r>
            <w:r w:rsidR="00A25B7B" w:rsidRPr="00D445CB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>umożliwiające odróżnienie węglowodorów nasyconych od nienasyconych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– opisuje przeprowadzane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doświadczenia</w:t>
            </w:r>
            <w:r w:rsidR="00BA2FBB"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chemiczne</w:t>
            </w:r>
          </w:p>
          <w:p w:rsidR="006260B3" w:rsidRPr="00D445CB" w:rsidRDefault="006260B3" w:rsidP="006260B3">
            <w:pPr>
              <w:shd w:val="clear" w:color="auto" w:fill="FFFFFF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Uczeń: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dokonuje analizy właściwości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węglowodorów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– wyjaśnia wpływ wiązania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wielokrotnego w cząsteczce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węglowodoru na jego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reaktywność</w:t>
            </w:r>
            <w:r w:rsidR="006A439C" w:rsidRPr="00D445CB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 chemiczną</w:t>
            </w:r>
          </w:p>
          <w:p w:rsidR="00DB67C8" w:rsidRPr="00D445CB" w:rsidRDefault="00A25B7B" w:rsidP="00DB67C8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– zapisuje równania reakcji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przyłączania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260B3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6260B3"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np. bromowodoru,</w:t>
            </w:r>
            <w:r w:rsidR="006260B3"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260B3"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wodoru, chloru</w:t>
            </w:r>
            <w:r w:rsidR="006260B3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6260B3"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 </w:t>
            </w:r>
            <w:r w:rsidR="006260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węglowodorów zawierających 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wiązani</w:t>
            </w:r>
            <w:r w:rsidR="006260B3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wielokrotne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A25B7B" w:rsidRPr="00D445CB" w:rsidRDefault="00DB67C8" w:rsidP="00DB67C8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A25B7B"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określa produkty polimeryzacji</w:t>
            </w:r>
            <w:r w:rsidR="00A25B7B"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25B7B" w:rsidRPr="00D445CB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etynu</w:t>
            </w:r>
            <w:proofErr w:type="spellEnd"/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–</w:t>
            </w:r>
            <w:r w:rsidR="006A439C"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p</w:t>
            </w:r>
            <w:r w:rsidR="00BA2FBB"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rojekt</w:t>
            </w:r>
            <w:r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uje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doświadczenia</w:t>
            </w:r>
            <w:r w:rsidR="00BA2FBB"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chemiczne</w:t>
            </w:r>
          </w:p>
          <w:p w:rsidR="00A25B7B" w:rsidRPr="00D445CB" w:rsidRDefault="00A25B7B" w:rsidP="0077527A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– stosuje </w:t>
            </w:r>
            <w:r w:rsidR="0077527A"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zdobytą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wiedzę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w złożonych zadaniach</w:t>
            </w:r>
          </w:p>
        </w:tc>
      </w:tr>
    </w:tbl>
    <w:p w:rsidR="00A25B7B" w:rsidRPr="00D445CB" w:rsidRDefault="00A25B7B" w:rsidP="00A25B7B">
      <w:pPr>
        <w:rPr>
          <w:rFonts w:ascii="Times New Roman" w:hAnsi="Times New Roman"/>
          <w:b/>
          <w:bCs/>
          <w:sz w:val="18"/>
          <w:szCs w:val="18"/>
        </w:rPr>
      </w:pPr>
    </w:p>
    <w:p w:rsidR="00D74803" w:rsidRPr="006260B3" w:rsidRDefault="00B3113F" w:rsidP="00B3113F">
      <w:pPr>
        <w:ind w:left="426"/>
        <w:rPr>
          <w:rFonts w:ascii="Times New Roman" w:hAnsi="Times New Roman"/>
          <w:b/>
          <w:bCs/>
          <w:sz w:val="20"/>
          <w:szCs w:val="20"/>
        </w:rPr>
      </w:pPr>
      <w:r w:rsidRPr="006260B3">
        <w:rPr>
          <w:rFonts w:ascii="Times New Roman" w:hAnsi="Times New Roman"/>
          <w:b/>
          <w:bCs/>
          <w:sz w:val="20"/>
          <w:szCs w:val="20"/>
        </w:rPr>
        <w:lastRenderedPageBreak/>
        <w:t xml:space="preserve">Wybrane wiadomości i umiejętności wykraczające poza treści wymagań podstawy programowej; ich nabycie przez ucznia może być podstawą do wystawienia oceny celującej. </w:t>
      </w:r>
      <w:r w:rsidR="00D74803" w:rsidRPr="006260B3">
        <w:rPr>
          <w:rFonts w:ascii="Times New Roman" w:hAnsi="Times New Roman"/>
          <w:b/>
          <w:sz w:val="20"/>
          <w:szCs w:val="20"/>
        </w:rPr>
        <w:t>Uczeń:</w:t>
      </w:r>
    </w:p>
    <w:p w:rsidR="006A439C" w:rsidRDefault="00A25B7B" w:rsidP="006A439C">
      <w:pPr>
        <w:shd w:val="clear" w:color="auto" w:fill="FFFFFF"/>
        <w:ind w:left="426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D445CB">
        <w:rPr>
          <w:rFonts w:ascii="Times New Roman" w:hAnsi="Times New Roman"/>
          <w:sz w:val="18"/>
          <w:szCs w:val="18"/>
        </w:rPr>
        <w:t xml:space="preserve">– </w:t>
      </w:r>
      <w:r w:rsidR="006A439C" w:rsidRPr="00D445CB">
        <w:rPr>
          <w:rFonts w:ascii="Times New Roman" w:hAnsi="Times New Roman"/>
          <w:color w:val="000000"/>
          <w:spacing w:val="-1"/>
          <w:sz w:val="18"/>
          <w:szCs w:val="18"/>
        </w:rPr>
        <w:t>potrafi wykryć obecność</w:t>
      </w:r>
      <w:r w:rsidR="006A439C" w:rsidRPr="00D445CB">
        <w:rPr>
          <w:rFonts w:ascii="Times New Roman" w:hAnsi="Times New Roman"/>
          <w:sz w:val="18"/>
          <w:szCs w:val="18"/>
        </w:rPr>
        <w:t xml:space="preserve"> </w:t>
      </w:r>
      <w:r w:rsidR="006A439C" w:rsidRPr="00D445CB">
        <w:rPr>
          <w:rFonts w:ascii="Times New Roman" w:hAnsi="Times New Roman"/>
          <w:color w:val="000000"/>
          <w:sz w:val="18"/>
          <w:szCs w:val="18"/>
        </w:rPr>
        <w:t>węgla i wodoru w związkach</w:t>
      </w:r>
      <w:r w:rsidR="006A439C" w:rsidRPr="00D445CB">
        <w:rPr>
          <w:rFonts w:ascii="Times New Roman" w:hAnsi="Times New Roman"/>
          <w:sz w:val="18"/>
          <w:szCs w:val="18"/>
        </w:rPr>
        <w:t xml:space="preserve"> </w:t>
      </w:r>
      <w:r w:rsidR="006A439C" w:rsidRPr="00D445CB">
        <w:rPr>
          <w:rFonts w:ascii="Times New Roman" w:hAnsi="Times New Roman"/>
          <w:color w:val="000000"/>
          <w:spacing w:val="-3"/>
          <w:sz w:val="18"/>
          <w:szCs w:val="18"/>
        </w:rPr>
        <w:t>organicznych</w:t>
      </w:r>
    </w:p>
    <w:p w:rsidR="006260B3" w:rsidRDefault="006260B3" w:rsidP="006A439C">
      <w:pPr>
        <w:shd w:val="clear" w:color="auto" w:fill="FFFFFF"/>
        <w:ind w:left="426"/>
        <w:rPr>
          <w:rFonts w:ascii="Times New Roman" w:hAnsi="Times New Roman"/>
          <w:color w:val="000000"/>
          <w:spacing w:val="-3"/>
          <w:sz w:val="18"/>
          <w:szCs w:val="18"/>
        </w:rPr>
      </w:pPr>
      <w:r>
        <w:rPr>
          <w:rFonts w:ascii="Times New Roman" w:hAnsi="Times New Roman"/>
          <w:color w:val="000000"/>
          <w:spacing w:val="-3"/>
          <w:sz w:val="18"/>
          <w:szCs w:val="18"/>
        </w:rPr>
        <w:t xml:space="preserve">– wyjaśnia pojęcie </w:t>
      </w:r>
      <w:r>
        <w:rPr>
          <w:rFonts w:ascii="Times New Roman" w:hAnsi="Times New Roman"/>
          <w:i/>
          <w:color w:val="000000"/>
          <w:spacing w:val="-3"/>
          <w:sz w:val="18"/>
          <w:szCs w:val="18"/>
        </w:rPr>
        <w:t>piroliza metanu</w:t>
      </w:r>
    </w:p>
    <w:p w:rsidR="006260B3" w:rsidRDefault="006260B3" w:rsidP="006260B3">
      <w:pPr>
        <w:shd w:val="clear" w:color="auto" w:fill="FFFFFF"/>
        <w:ind w:left="426"/>
        <w:rPr>
          <w:rFonts w:ascii="Times New Roman" w:hAnsi="Times New Roman"/>
          <w:i/>
          <w:color w:val="000000"/>
          <w:spacing w:val="-3"/>
          <w:sz w:val="18"/>
          <w:szCs w:val="18"/>
        </w:rPr>
      </w:pPr>
      <w:r>
        <w:rPr>
          <w:rFonts w:ascii="Times New Roman" w:hAnsi="Times New Roman"/>
          <w:color w:val="000000"/>
          <w:spacing w:val="-3"/>
          <w:sz w:val="18"/>
          <w:szCs w:val="18"/>
        </w:rPr>
        <w:t xml:space="preserve">– wyjaśnia pojęcie </w:t>
      </w:r>
      <w:r>
        <w:rPr>
          <w:rFonts w:ascii="Times New Roman" w:hAnsi="Times New Roman"/>
          <w:i/>
          <w:color w:val="000000"/>
          <w:spacing w:val="-3"/>
          <w:sz w:val="18"/>
          <w:szCs w:val="18"/>
        </w:rPr>
        <w:t>destylacja frakcjonowana ropy naftowej</w:t>
      </w:r>
    </w:p>
    <w:p w:rsidR="00EB665B" w:rsidRPr="00D445CB" w:rsidRDefault="00EB665B" w:rsidP="00EB665B">
      <w:pPr>
        <w:shd w:val="clear" w:color="auto" w:fill="FFFFFF"/>
        <w:ind w:left="426"/>
        <w:rPr>
          <w:rFonts w:ascii="Times New Roman" w:hAnsi="Times New Roman"/>
          <w:color w:val="000000"/>
          <w:spacing w:val="1"/>
          <w:sz w:val="18"/>
          <w:szCs w:val="18"/>
        </w:rPr>
      </w:pPr>
      <w:r w:rsidRPr="00D445CB">
        <w:rPr>
          <w:rFonts w:ascii="Times New Roman" w:hAnsi="Times New Roman"/>
          <w:sz w:val="18"/>
          <w:szCs w:val="18"/>
        </w:rPr>
        <w:t xml:space="preserve">–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wymienia produkty destylacji frakcjonowanej ropy naftowej</w:t>
      </w:r>
    </w:p>
    <w:p w:rsidR="00EB665B" w:rsidRPr="00D445CB" w:rsidRDefault="00EB665B" w:rsidP="00EB665B">
      <w:pPr>
        <w:shd w:val="clear" w:color="auto" w:fill="FFFFFF"/>
        <w:ind w:left="426"/>
        <w:rPr>
          <w:rFonts w:ascii="Times New Roman" w:hAnsi="Times New Roman"/>
          <w:color w:val="000000"/>
          <w:spacing w:val="1"/>
          <w:sz w:val="18"/>
          <w:szCs w:val="18"/>
        </w:rPr>
      </w:pPr>
      <w:r w:rsidRPr="00D445CB">
        <w:rPr>
          <w:rFonts w:ascii="Times New Roman" w:hAnsi="Times New Roman"/>
          <w:sz w:val="18"/>
          <w:szCs w:val="18"/>
        </w:rPr>
        <w:t xml:space="preserve">–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określa właściwości  i zastosowania produktów destylacji frakcjonowanej ropy naftowej</w:t>
      </w:r>
    </w:p>
    <w:p w:rsidR="00EB665B" w:rsidRPr="00D445CB" w:rsidRDefault="00EB665B" w:rsidP="00EB665B">
      <w:pPr>
        <w:shd w:val="clear" w:color="auto" w:fill="FFFFFF"/>
        <w:ind w:left="426"/>
        <w:rPr>
          <w:rFonts w:ascii="Times New Roman" w:hAnsi="Times New Roman"/>
          <w:color w:val="000000"/>
          <w:spacing w:val="-1"/>
          <w:sz w:val="18"/>
          <w:szCs w:val="18"/>
        </w:rPr>
      </w:pPr>
      <w:r w:rsidRPr="00D445CB">
        <w:rPr>
          <w:rFonts w:ascii="Times New Roman" w:hAnsi="Times New Roman"/>
          <w:sz w:val="18"/>
          <w:szCs w:val="18"/>
        </w:rPr>
        <w:t xml:space="preserve">– </w:t>
      </w:r>
      <w:r w:rsidRPr="00D445CB">
        <w:rPr>
          <w:rFonts w:ascii="Times New Roman" w:hAnsi="Times New Roman"/>
          <w:color w:val="000000"/>
          <w:spacing w:val="-1"/>
          <w:sz w:val="18"/>
          <w:szCs w:val="18"/>
        </w:rPr>
        <w:t>omawia jakie skutki dla środowiska przyrodniczego, ma wydobywanie i wykorzystywanie ropy naftowej</w:t>
      </w:r>
    </w:p>
    <w:p w:rsidR="00EB665B" w:rsidRPr="00EB665B" w:rsidRDefault="00EB665B" w:rsidP="00EB665B">
      <w:pPr>
        <w:shd w:val="clear" w:color="auto" w:fill="FFFFFF"/>
        <w:ind w:left="426"/>
        <w:rPr>
          <w:rFonts w:ascii="Times New Roman" w:hAnsi="Times New Roman"/>
          <w:i/>
          <w:color w:val="000000"/>
          <w:spacing w:val="1"/>
          <w:sz w:val="18"/>
          <w:szCs w:val="18"/>
        </w:rPr>
      </w:pPr>
      <w:r w:rsidRPr="00D445CB">
        <w:rPr>
          <w:rFonts w:ascii="Times New Roman" w:hAnsi="Times New Roman"/>
          <w:sz w:val="18"/>
          <w:szCs w:val="18"/>
        </w:rPr>
        <w:t xml:space="preserve">–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wyjaśnia pojęcia: </w:t>
      </w:r>
      <w:r>
        <w:rPr>
          <w:rFonts w:ascii="Times New Roman" w:hAnsi="Times New Roman"/>
          <w:i/>
          <w:color w:val="000000"/>
          <w:spacing w:val="1"/>
          <w:sz w:val="18"/>
          <w:szCs w:val="18"/>
        </w:rPr>
        <w:t>izomeria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, </w:t>
      </w:r>
      <w:r>
        <w:rPr>
          <w:rFonts w:ascii="Times New Roman" w:hAnsi="Times New Roman"/>
          <w:i/>
          <w:color w:val="000000"/>
          <w:spacing w:val="1"/>
          <w:sz w:val="18"/>
          <w:szCs w:val="18"/>
        </w:rPr>
        <w:t>izomery</w:t>
      </w:r>
    </w:p>
    <w:p w:rsidR="00EB665B" w:rsidRDefault="00EB665B" w:rsidP="006260B3">
      <w:pPr>
        <w:shd w:val="clear" w:color="auto" w:fill="FFFFFF"/>
        <w:ind w:left="426"/>
        <w:rPr>
          <w:rFonts w:ascii="Times New Roman" w:hAnsi="Times New Roman"/>
          <w:i/>
          <w:color w:val="000000"/>
          <w:spacing w:val="1"/>
          <w:sz w:val="18"/>
          <w:szCs w:val="18"/>
        </w:rPr>
      </w:pP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– wyjaśnia pojęcie </w:t>
      </w:r>
      <w:r>
        <w:rPr>
          <w:rFonts w:ascii="Times New Roman" w:hAnsi="Times New Roman"/>
          <w:i/>
          <w:color w:val="000000"/>
          <w:spacing w:val="1"/>
          <w:sz w:val="18"/>
          <w:szCs w:val="18"/>
        </w:rPr>
        <w:t>kraking</w:t>
      </w:r>
    </w:p>
    <w:p w:rsidR="00EB665B" w:rsidRPr="00EB665B" w:rsidRDefault="00EB665B" w:rsidP="006260B3">
      <w:pPr>
        <w:shd w:val="clear" w:color="auto" w:fill="FFFFFF"/>
        <w:ind w:left="426"/>
        <w:rPr>
          <w:rFonts w:ascii="Times New Roman" w:hAnsi="Times New Roman"/>
          <w:color w:val="000000"/>
          <w:spacing w:val="-3"/>
          <w:sz w:val="18"/>
          <w:szCs w:val="18"/>
        </w:rPr>
      </w:pPr>
      <w:r>
        <w:rPr>
          <w:rFonts w:ascii="Times New Roman" w:hAnsi="Times New Roman"/>
          <w:color w:val="000000"/>
          <w:spacing w:val="1"/>
          <w:sz w:val="18"/>
          <w:szCs w:val="18"/>
        </w:rPr>
        <w:t>– zapisuje równanie reakcji podstawienia (substytucji)</w:t>
      </w:r>
    </w:p>
    <w:p w:rsidR="00A25B7B" w:rsidRPr="00D445CB" w:rsidRDefault="006A439C" w:rsidP="006A439C">
      <w:pPr>
        <w:shd w:val="clear" w:color="auto" w:fill="FFFFFF"/>
        <w:ind w:left="426"/>
        <w:rPr>
          <w:rFonts w:ascii="Times New Roman" w:hAnsi="Times New Roman"/>
          <w:color w:val="000000"/>
          <w:spacing w:val="1"/>
          <w:sz w:val="18"/>
          <w:szCs w:val="18"/>
        </w:rPr>
      </w:pPr>
      <w:r w:rsidRPr="00D445CB">
        <w:rPr>
          <w:rFonts w:ascii="Times New Roman" w:hAnsi="Times New Roman"/>
          <w:sz w:val="18"/>
          <w:szCs w:val="18"/>
        </w:rPr>
        <w:t xml:space="preserve">– </w:t>
      </w:r>
      <w:r w:rsidR="00A25B7B" w:rsidRPr="00D445CB">
        <w:rPr>
          <w:rFonts w:ascii="Times New Roman" w:hAnsi="Times New Roman"/>
          <w:color w:val="000000"/>
          <w:spacing w:val="1"/>
          <w:sz w:val="18"/>
          <w:szCs w:val="18"/>
        </w:rPr>
        <w:t>charakteryzuje tworzywa sztuczne</w:t>
      </w:r>
    </w:p>
    <w:p w:rsidR="006A439C" w:rsidRPr="00D445CB" w:rsidRDefault="00A25B7B" w:rsidP="006A439C">
      <w:pPr>
        <w:shd w:val="clear" w:color="auto" w:fill="FFFFFF"/>
        <w:ind w:left="426"/>
        <w:rPr>
          <w:rFonts w:ascii="Times New Roman" w:hAnsi="Times New Roman"/>
          <w:color w:val="000000"/>
          <w:spacing w:val="1"/>
          <w:sz w:val="18"/>
          <w:szCs w:val="18"/>
        </w:rPr>
      </w:pPr>
      <w:r w:rsidRPr="00D445CB">
        <w:rPr>
          <w:rFonts w:ascii="Times New Roman" w:hAnsi="Times New Roman"/>
          <w:sz w:val="18"/>
          <w:szCs w:val="18"/>
        </w:rPr>
        <w:t xml:space="preserve">– </w:t>
      </w:r>
      <w:r w:rsidRPr="00D445CB">
        <w:rPr>
          <w:rFonts w:ascii="Times New Roman" w:hAnsi="Times New Roman"/>
          <w:color w:val="000000"/>
          <w:spacing w:val="1"/>
          <w:sz w:val="18"/>
          <w:szCs w:val="18"/>
        </w:rPr>
        <w:t>podaje właściwości i zastosowania wybranych tworzyw sztucznych</w:t>
      </w:r>
    </w:p>
    <w:p w:rsidR="000607CA" w:rsidRPr="00D445CB" w:rsidRDefault="00A25B7B" w:rsidP="00755479">
      <w:pPr>
        <w:shd w:val="clear" w:color="auto" w:fill="FFFFFF"/>
        <w:ind w:left="426"/>
        <w:rPr>
          <w:rFonts w:ascii="Times New Roman" w:hAnsi="Times New Roman"/>
          <w:color w:val="000000"/>
          <w:spacing w:val="-1"/>
          <w:sz w:val="18"/>
          <w:szCs w:val="18"/>
        </w:rPr>
      </w:pPr>
      <w:r w:rsidRPr="00D445CB">
        <w:rPr>
          <w:rFonts w:ascii="Times New Roman" w:hAnsi="Times New Roman"/>
          <w:sz w:val="18"/>
          <w:szCs w:val="18"/>
        </w:rPr>
        <w:t xml:space="preserve">– </w:t>
      </w:r>
      <w:r w:rsidR="00EB665B">
        <w:rPr>
          <w:rFonts w:ascii="Times New Roman" w:hAnsi="Times New Roman"/>
          <w:color w:val="000000"/>
          <w:spacing w:val="-1"/>
          <w:sz w:val="18"/>
          <w:szCs w:val="18"/>
        </w:rPr>
        <w:t>wymienia przykładowe oznaczenia opakowań wykonanych z polietylenu</w:t>
      </w:r>
    </w:p>
    <w:p w:rsidR="00A25B7B" w:rsidRPr="00D445CB" w:rsidRDefault="00A25B7B" w:rsidP="00A25B7B">
      <w:pPr>
        <w:rPr>
          <w:rFonts w:ascii="Times New Roman" w:hAnsi="Times New Roman"/>
          <w:b/>
          <w:bCs/>
          <w:sz w:val="18"/>
          <w:szCs w:val="18"/>
        </w:rPr>
      </w:pPr>
    </w:p>
    <w:p w:rsidR="00A25B7B" w:rsidRPr="00D445CB" w:rsidRDefault="00A25B7B" w:rsidP="00755479">
      <w:pPr>
        <w:ind w:left="426"/>
        <w:rPr>
          <w:rFonts w:ascii="Franklin Gothic Book" w:hAnsi="Franklin Gothic Book"/>
          <w:b/>
          <w:bCs/>
        </w:rPr>
      </w:pPr>
      <w:r w:rsidRPr="00D445CB">
        <w:rPr>
          <w:rFonts w:ascii="Franklin Gothic Book" w:hAnsi="Franklin Gothic Book"/>
          <w:b/>
          <w:bCs/>
        </w:rPr>
        <w:t>VIII. Pochodne węglowodorów</w:t>
      </w:r>
    </w:p>
    <w:p w:rsidR="00A25B7B" w:rsidRPr="00D445CB" w:rsidRDefault="00A25B7B" w:rsidP="00A25B7B">
      <w:pPr>
        <w:spacing w:after="187" w:line="1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40"/>
        <w:gridCol w:w="3686"/>
        <w:gridCol w:w="3685"/>
        <w:gridCol w:w="3300"/>
      </w:tblGrid>
      <w:tr w:rsidR="00A25B7B" w:rsidRPr="00D445CB" w:rsidTr="00755479">
        <w:trPr>
          <w:trHeight w:val="495"/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5B7B" w:rsidRPr="00D445CB" w:rsidRDefault="00A25B7B" w:rsidP="00AD3B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Ocena dopuszczająca</w:t>
            </w:r>
          </w:p>
          <w:p w:rsidR="00A25B7B" w:rsidRPr="00D445CB" w:rsidRDefault="00A25B7B" w:rsidP="00AD3B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5B7B" w:rsidRPr="00D445CB" w:rsidRDefault="00A25B7B" w:rsidP="00AD3B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Ocena dostateczna</w:t>
            </w:r>
          </w:p>
          <w:p w:rsidR="00A25B7B" w:rsidRPr="00D445CB" w:rsidRDefault="00A25B7B" w:rsidP="00AD3B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5B7B" w:rsidRPr="00D445CB" w:rsidRDefault="00A25B7B" w:rsidP="00AD3B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Ocena dobra</w:t>
            </w:r>
          </w:p>
          <w:p w:rsidR="00A25B7B" w:rsidRPr="00D445CB" w:rsidRDefault="00A25B7B" w:rsidP="00AD3B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5B7B" w:rsidRPr="00D445CB" w:rsidRDefault="00A25B7B" w:rsidP="00AD3B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Ocena bardzo dobra</w:t>
            </w:r>
          </w:p>
          <w:p w:rsidR="00A25B7B" w:rsidRPr="00D445CB" w:rsidRDefault="00A25B7B" w:rsidP="00AD3B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[1 + 2 + 3 + 4]</w:t>
            </w:r>
          </w:p>
        </w:tc>
      </w:tr>
      <w:tr w:rsidR="00A25B7B" w:rsidRPr="00D445CB" w:rsidTr="00755479">
        <w:trPr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Uczeń: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– </w:t>
            </w:r>
            <w:r w:rsidR="006456DE"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dowodzi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, że alkohole, kwasy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karboksylowe, estry, aminy,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aminokwasy są pochodnymi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węglowodorów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– opisuje budowę pochodnych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węglowodorów (grupa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węglowodorowa + grupa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funkcyjna)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wymienia pierwiastki chemiczne wchodzące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w skład pochodnych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węglowodorów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– </w:t>
            </w:r>
            <w:r w:rsidR="00512442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klasyfikuje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daną substancję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organiczną do odpowiedniej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grupy związków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chemicznych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określa, co to jest grupa funkcyjna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– zaznacza grup</w:t>
            </w:r>
            <w:r w:rsidR="00512442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y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12442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funkcyjne</w:t>
            </w:r>
            <w:r w:rsidR="00DB157D"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w alkoholach, kwasach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karboksylowych, estrach,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aminach</w:t>
            </w:r>
            <w:r w:rsidR="00A36354"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i </w:t>
            </w:r>
            <w:r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aminokwasach</w:t>
            </w:r>
            <w:r w:rsidR="00512442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i podaje ich nazwy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zapisuje wzory ogólne alkoholi,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kwasów karboksylowych</w:t>
            </w:r>
            <w:r w:rsidR="00A36354"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i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estrów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18"/>
              </w:rPr>
              <w:t>zapisuje wzory sumaryczne i strukturalne prostych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 alkoholi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445CB">
              <w:rPr>
                <w:rFonts w:ascii="Times New Roman" w:hAnsi="Times New Roman"/>
                <w:sz w:val="18"/>
                <w:szCs w:val="18"/>
              </w:rPr>
              <w:t>monohydroksylowych</w:t>
            </w:r>
            <w:proofErr w:type="spellEnd"/>
            <w:r w:rsidR="00A36354" w:rsidRPr="00D445CB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 xml:space="preserve"> i</w:t>
            </w:r>
            <w:r w:rsidR="00A36354" w:rsidRPr="00D445CB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18"/>
              </w:rPr>
              <w:t>kwasów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18"/>
              </w:rPr>
              <w:t>karboksylowych</w:t>
            </w:r>
            <w:r w:rsidR="00512442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="00512442">
              <w:rPr>
                <w:rFonts w:ascii="Times New Roman" w:hAnsi="Times New Roman"/>
                <w:bCs/>
                <w:color w:val="000000"/>
                <w:spacing w:val="-5"/>
                <w:sz w:val="18"/>
                <w:szCs w:val="18"/>
              </w:rPr>
              <w:t>(do 2 atomów węgla w cząsteczce)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="00A36354" w:rsidRPr="00D445CB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oraz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18"/>
              </w:rPr>
              <w:t>tworzy ich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7"/>
                <w:sz w:val="18"/>
                <w:szCs w:val="18"/>
              </w:rPr>
              <w:t>nazwy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– zaznacza we wzorze kwasu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karboksylowego resztę kwasową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– określa, co to są nazwy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zwyczajowe i systematyczne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wymienia reguły tworzenia nazw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systematycznych związków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organicznych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podaje nazwy zwyczajowe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omawianych kwasów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karboksylowych (mrówkowy, octowy)</w:t>
            </w:r>
          </w:p>
          <w:p w:rsidR="000607CA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opisuje 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najważniejsze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>właściwości metanolu</w:t>
            </w:r>
            <w:r w:rsidRPr="00D445CB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lastRenderedPageBreak/>
              <w:t>etanolu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,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glicerolu</w:t>
            </w:r>
            <w:r w:rsidR="00106FA4"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06FA4" w:rsidRPr="00D445CB">
              <w:rPr>
                <w:rFonts w:ascii="Times New Roman" w:hAnsi="Times New Roman"/>
                <w:sz w:val="18"/>
                <w:szCs w:val="18"/>
              </w:rPr>
              <w:t xml:space="preserve">oraz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kwasów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>etanowego</w:t>
            </w:r>
            <w:r w:rsidR="00106FA4"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i 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metanowego</w:t>
            </w:r>
          </w:p>
          <w:p w:rsidR="00A25B7B" w:rsidRPr="00D445CB" w:rsidRDefault="000607CA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A25B7B" w:rsidRPr="00D445CB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>zapisuje równanie reakcji spalania metanolu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opisuje </w:t>
            </w:r>
            <w:r w:rsidRPr="00D445CB">
              <w:rPr>
                <w:rFonts w:ascii="Times New Roman" w:hAnsi="Times New Roman"/>
                <w:b/>
                <w:color w:val="000000"/>
                <w:spacing w:val="-3"/>
                <w:sz w:val="18"/>
                <w:szCs w:val="18"/>
              </w:rPr>
              <w:t xml:space="preserve">podstawowe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>zastosowani</w:t>
            </w:r>
            <w:r w:rsidR="006456DE" w:rsidRPr="00D445CB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>etanolu i kwasu etanowego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– </w:t>
            </w:r>
            <w:r w:rsidR="00512442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dokonuje podziału</w:t>
            </w:r>
            <w:r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 alkohol</w:t>
            </w:r>
            <w:r w:rsidR="00512442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i na</w:t>
            </w:r>
            <w:r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monohydroksylowe</w:t>
            </w:r>
            <w:proofErr w:type="spellEnd"/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polihydroksylowe</w:t>
            </w:r>
            <w:proofErr w:type="spellEnd"/>
            <w:r w:rsidR="005124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oraz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kwas</w:t>
            </w:r>
            <w:r w:rsidR="00512442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karboksylow</w:t>
            </w:r>
            <w:r w:rsidR="00512442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ych na </w:t>
            </w:r>
            <w:r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nasycone</w:t>
            </w:r>
            <w:r w:rsidR="00512442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i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nienasycone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określa, co to są alkohole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445CB">
              <w:rPr>
                <w:rFonts w:ascii="Times New Roman" w:hAnsi="Times New Roman"/>
                <w:sz w:val="18"/>
                <w:szCs w:val="18"/>
              </w:rPr>
              <w:t>polihydroksylowe</w:t>
            </w:r>
            <w:proofErr w:type="spellEnd"/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wymienia dwa najważniejsze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kwasy tłuszczowe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opisuje właściwości długołańcuchowych kwasów karboksylowych 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(kwasów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tłuszczowych: stearynowego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i oleinowego)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– definiuje </w:t>
            </w:r>
            <w:r w:rsidR="00BA2FBB"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pojęcie </w:t>
            </w:r>
            <w:r w:rsidRPr="00D445CB">
              <w:rPr>
                <w:rFonts w:ascii="Times New Roman" w:hAnsi="Times New Roman"/>
                <w:i/>
                <w:color w:val="000000"/>
                <w:spacing w:val="1"/>
                <w:sz w:val="18"/>
                <w:szCs w:val="18"/>
              </w:rPr>
              <w:t>mydła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– wymienia związki chemiczne, </w:t>
            </w:r>
            <w:r w:rsidR="00512442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będące substratami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reakcj</w:t>
            </w:r>
            <w:r w:rsidR="00512442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i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estryfikacji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– </w:t>
            </w:r>
            <w:r w:rsidR="00BA2FBB"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definiuje pojęcie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i/>
                <w:color w:val="000000"/>
                <w:spacing w:val="-1"/>
                <w:sz w:val="18"/>
                <w:szCs w:val="18"/>
              </w:rPr>
              <w:t>estry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– </w:t>
            </w:r>
            <w:r w:rsidR="00512442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wymienia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512442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przykłady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występowania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estrów w przyrodzie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– opisuje zagrożenia </w:t>
            </w:r>
            <w:r w:rsidR="00945459"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związane z</w:t>
            </w:r>
            <w:r w:rsidR="00945459"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5459"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alkoholami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(metanol, etanol)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– zna toksyczne właściwości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poznanych substancji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określa, co to są aminy i aminokwasy</w:t>
            </w:r>
          </w:p>
          <w:p w:rsidR="00A25B7B" w:rsidRPr="00D445CB" w:rsidRDefault="00A25B7B" w:rsidP="00512442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– podaje </w:t>
            </w:r>
            <w:r w:rsidR="00512442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przykłady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 występowania 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amin i aminokwasów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– </w:t>
            </w:r>
            <w:r w:rsidR="00512442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zapisuje nazwy i wzory omawianych grup funkcyjnych</w:t>
            </w:r>
          </w:p>
          <w:p w:rsidR="00DB67C8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– zapisuje wzory i wymienia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nazwy alkoholi</w:t>
            </w:r>
          </w:p>
          <w:p w:rsidR="00A25B7B" w:rsidRPr="00D445CB" w:rsidRDefault="00DB67C8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A25B7B" w:rsidRPr="00D445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zapisuje wz</w:t>
            </w:r>
            <w:r w:rsidR="009035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ory</w:t>
            </w:r>
            <w:r w:rsidR="00A25B7B" w:rsidRPr="00D445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sumaryczny i strukturalny glicerolu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903562">
              <w:rPr>
                <w:rFonts w:ascii="Times New Roman" w:hAnsi="Times New Roman"/>
                <w:color w:val="000000"/>
                <w:sz w:val="18"/>
                <w:szCs w:val="18"/>
              </w:rPr>
              <w:t>uzasadnia stwierdzenie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, że alkohole i kwasy karboksylowe tworzą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szeregi homologiczne</w:t>
            </w:r>
          </w:p>
          <w:p w:rsidR="00DB67C8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podaje odczyn roztworu alkoholu</w:t>
            </w:r>
          </w:p>
          <w:p w:rsidR="00A25B7B" w:rsidRPr="00D445CB" w:rsidRDefault="00DB67C8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A25B7B"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opisuje fermentację alkoholową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– zapisuje równania reakcji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spalania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18"/>
              </w:rPr>
              <w:t>etanolu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podaje przykłady kwasów organicznych występujących w przyrodzie i wymienia ich zastosowania</w:t>
            </w:r>
          </w:p>
          <w:p w:rsidR="00A25B7B" w:rsidRPr="00D445CB" w:rsidRDefault="00A25B7B" w:rsidP="00755479">
            <w:pPr>
              <w:pStyle w:val="Tekstpodstawowywcity3"/>
              <w:rPr>
                <w:b/>
                <w:bCs/>
              </w:rPr>
            </w:pPr>
            <w:r w:rsidRPr="00D445CB">
              <w:t xml:space="preserve">– </w:t>
            </w:r>
            <w:r w:rsidRPr="00D445CB">
              <w:rPr>
                <w:b/>
                <w:bCs/>
              </w:rPr>
              <w:t xml:space="preserve">tworzy nazwy prostych kwasów karboksylowych </w:t>
            </w:r>
            <w:r w:rsidR="00903562">
              <w:rPr>
                <w:bCs/>
              </w:rPr>
              <w:t xml:space="preserve">(do 5 atomów węgla w cząsteczce) </w:t>
            </w:r>
            <w:r w:rsidR="00584A5D" w:rsidRPr="00D445CB">
              <w:rPr>
                <w:b/>
                <w:bCs/>
              </w:rPr>
              <w:t xml:space="preserve">oraz </w:t>
            </w:r>
            <w:r w:rsidRPr="00D445CB">
              <w:rPr>
                <w:b/>
                <w:bCs/>
              </w:rPr>
              <w:t>zapisuje ich wzory sumaryczne i strukturalne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podaje właściwości kwasów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metanowego (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mrówkowego) i etanowego (octowego)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omawia</w:t>
            </w:r>
            <w:r w:rsidR="009035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dysocjację jonową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kwas</w:t>
            </w:r>
            <w:r w:rsidR="00903562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karboksylow</w:t>
            </w:r>
            <w:r w:rsidR="00903562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ych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spalania</w:t>
            </w:r>
            <w:r w:rsidR="00903562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, reakcji</w:t>
            </w:r>
            <w:r w:rsidR="00A90ADC" w:rsidRPr="00D445CB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>dysocjacji</w:t>
            </w:r>
            <w:r w:rsidR="00903562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 jonowej</w:t>
            </w:r>
            <w:r w:rsidR="00903562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18"/>
              </w:rPr>
              <w:t xml:space="preserve">, </w:t>
            </w:r>
            <w:r w:rsidR="00903562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reakcji z: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A90ADC"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metalami, tlenkami metali</w:t>
            </w:r>
            <w:r w:rsidR="00903562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i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zasadami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kwasów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metanowego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 i etanowego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– </w:t>
            </w:r>
            <w:r w:rsidR="00A90ADC"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podaje nazwy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sol</w:t>
            </w:r>
            <w:r w:rsidR="00A90ADC"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i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pochodząc</w:t>
            </w:r>
            <w:r w:rsidR="00A90ADC"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ych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od kwasów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lastRenderedPageBreak/>
              <w:t xml:space="preserve">metanowego i </w:t>
            </w:r>
            <w:r w:rsidR="00903562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etanowego</w:t>
            </w:r>
          </w:p>
          <w:p w:rsidR="00A25B7B" w:rsidRPr="00D445CB" w:rsidRDefault="00A25B7B" w:rsidP="00E216EE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podaje nazwy wyższych kwasów</w:t>
            </w:r>
            <w:r w:rsidR="00E216EE"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k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arboksylowych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zapisuje wzory</w:t>
            </w:r>
            <w:r w:rsidR="00903562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sumaryczne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kwasów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palmitynowego</w:t>
            </w:r>
            <w:r w:rsidRPr="00D445C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>stearynowego i oleinowego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E216EE"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opisuje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, jak doświadczalnie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udowodnić, że dany kwas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karboksylowy jest kwasem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nienasyconym</w:t>
            </w:r>
          </w:p>
          <w:p w:rsidR="00A25B7B" w:rsidRPr="00D445CB" w:rsidRDefault="00A25B7B" w:rsidP="00E216EE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– podaje przykłady estrów</w:t>
            </w:r>
          </w:p>
          <w:p w:rsidR="00A25B7B" w:rsidRPr="00D445CB" w:rsidRDefault="00A25B7B" w:rsidP="00E216EE">
            <w:pPr>
              <w:shd w:val="clear" w:color="auto" w:fill="FFFFFF"/>
              <w:ind w:left="113" w:hanging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tworzy nazwy estrów pochodzących </w:t>
            </w:r>
            <w:r w:rsidR="00E216EE"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od</w:t>
            </w:r>
            <w:r w:rsidR="00E216EE" w:rsidRPr="00D445CB">
              <w:rPr>
                <w:rFonts w:ascii="Times New Roman" w:hAnsi="Times New Roman"/>
                <w:sz w:val="18"/>
                <w:szCs w:val="18"/>
              </w:rPr>
              <w:t> 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podanych nazw kwasów i alkoholi</w:t>
            </w:r>
            <w:r w:rsidR="00F76539"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F76539" w:rsidRPr="00D445CB">
              <w:rPr>
                <w:rFonts w:ascii="Times New Roman" w:hAnsi="Times New Roman"/>
                <w:sz w:val="18"/>
                <w:szCs w:val="18"/>
              </w:rPr>
              <w:t>(proste</w:t>
            </w:r>
            <w:r w:rsidR="00BA2FBB"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>przykłady)</w:t>
            </w:r>
          </w:p>
          <w:p w:rsidR="00A25B7B" w:rsidRPr="00D445CB" w:rsidRDefault="00A25B7B" w:rsidP="00E216EE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>wyjaśnia, na czym polega reakcja estryfikacji</w:t>
            </w:r>
          </w:p>
          <w:p w:rsidR="00A25B7B" w:rsidRPr="00D445CB" w:rsidRDefault="00A25B7B" w:rsidP="00E216EE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– określa sposób otrzymywania</w:t>
            </w:r>
            <w:r w:rsidR="00903562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wskazanego estru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,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np. octanu etylu</w:t>
            </w:r>
          </w:p>
          <w:p w:rsidR="00A25B7B" w:rsidRPr="00D445CB" w:rsidRDefault="00A25B7B" w:rsidP="00E216EE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wymienia właściwości </w:t>
            </w:r>
            <w:r w:rsidR="00FE54A1"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fizyczne 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octanu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etylu</w:t>
            </w:r>
          </w:p>
          <w:p w:rsidR="00A25B7B" w:rsidRPr="00D445CB" w:rsidRDefault="00A25B7B" w:rsidP="00E216EE">
            <w:pPr>
              <w:shd w:val="clear" w:color="auto" w:fill="FFFFFF"/>
              <w:ind w:left="113" w:hanging="113"/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Cs/>
                <w:color w:val="000000"/>
                <w:spacing w:val="1"/>
                <w:sz w:val="18"/>
                <w:szCs w:val="18"/>
              </w:rPr>
              <w:t xml:space="preserve">– </w:t>
            </w:r>
            <w:r w:rsidR="00470683" w:rsidRPr="00D445CB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opisuje budowę</w:t>
            </w:r>
            <w:r w:rsidR="00E216EE" w:rsidRPr="00D445CB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i </w:t>
            </w:r>
            <w:r w:rsidR="00470683" w:rsidRPr="00D445CB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właściwości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amin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>na przykładzie metyloaminy</w:t>
            </w:r>
          </w:p>
          <w:p w:rsidR="00A25B7B" w:rsidRPr="00D445CB" w:rsidRDefault="00A25B7B" w:rsidP="00E216EE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– zapisuje wzór najprostszej aminy</w:t>
            </w:r>
          </w:p>
          <w:p w:rsidR="00A25B7B" w:rsidRPr="00D445CB" w:rsidRDefault="00A25B7B" w:rsidP="00E216EE">
            <w:pPr>
              <w:shd w:val="clear" w:color="auto" w:fill="FFFFFF"/>
              <w:ind w:left="113" w:hanging="113"/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opisuje negatywne skutki działania etanolu </w:t>
            </w:r>
            <w:r w:rsidR="00E216EE" w:rsidRPr="00D445CB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>na 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>organizm ludzki</w:t>
            </w:r>
          </w:p>
          <w:p w:rsidR="00A25B7B" w:rsidRPr="00D445CB" w:rsidRDefault="00A25B7B" w:rsidP="00E216EE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– zapisuje obserwacje do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wykonywanych doświadczeń</w:t>
            </w:r>
            <w:r w:rsidR="00BA2FBB"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chemicznych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– </w:t>
            </w:r>
            <w:r w:rsidR="00903562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wyjaśnia, dlaczego alkohol etylowy wykazuje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odczyn </w:t>
            </w:r>
            <w:r w:rsidR="00903562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obojętny</w:t>
            </w:r>
          </w:p>
          <w:p w:rsidR="00A25B7B" w:rsidRPr="00D445CB" w:rsidRDefault="00903562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– wyjaśnia, w </w:t>
            </w:r>
            <w:r w:rsidR="006456DE"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jak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i sposób</w:t>
            </w:r>
            <w:r w:rsidR="006456DE"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tworzy się </w:t>
            </w:r>
            <w:r w:rsidR="00A25B7B"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nazwę systematyczną</w:t>
            </w:r>
            <w:r w:rsidR="00A25B7B"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5B7B"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glicerolu</w:t>
            </w:r>
          </w:p>
          <w:p w:rsidR="000607CA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– zapisuje równania reakcji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spalania alkoholi</w:t>
            </w:r>
          </w:p>
          <w:p w:rsidR="00A25B7B" w:rsidRPr="00D445CB" w:rsidRDefault="000607CA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A25B7B"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podaje nazwy zwyczajowe i systematyczne kwasów karboksylowych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– wyjaśnia, dlaczego wyższe kwasy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karboksylowe nazywa</w:t>
            </w:r>
            <w:r w:rsidR="00903562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się kwasami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tłuszczowymi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porównuje właściwości kwasów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organicznych i nieorganicznych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porównuje właściwości kwasów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karboksylowych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– podaje metodę otrzymywania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kwasu octowego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– wyjaśnia proces fermentacji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octowej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– </w:t>
            </w:r>
            <w:r w:rsidR="00903562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opisuje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 równania reakcji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E54A1" w:rsidRPr="00D445CB">
              <w:rPr>
                <w:rFonts w:ascii="Times New Roman" w:hAnsi="Times New Roman"/>
                <w:sz w:val="18"/>
                <w:szCs w:val="18"/>
              </w:rPr>
              <w:t xml:space="preserve">chemicznych </w:t>
            </w:r>
            <w:r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dla kwasów karboksylowych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– </w:t>
            </w:r>
            <w:r w:rsidR="00E216EE"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podaje nazwy soli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kwasów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organicznych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– określa</w:t>
            </w:r>
            <w:r w:rsidR="00903562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miejsce występowania wiązania podwójnego w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cząsteczce kwasu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oleinowego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projektuje doświadczenie </w:t>
            </w:r>
            <w:r w:rsidR="00BA2FBB"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chemiczne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umożliwiające odróżnienie kwas</w:t>
            </w:r>
            <w:r w:rsidR="00903562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ów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oleinowego od palmitynowego lub stearynowego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zapisuje równania reakcji </w:t>
            </w:r>
            <w:r w:rsidR="00FE54A1"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chemicznych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prostych kwasów karboksylowych </w:t>
            </w:r>
            <w:r w:rsidR="00E216EE"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lastRenderedPageBreak/>
              <w:t>z 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alkoholami </w:t>
            </w:r>
            <w:proofErr w:type="spellStart"/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monohydroksylowymi</w:t>
            </w:r>
            <w:proofErr w:type="spellEnd"/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– zapisuje równania reakcji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otrzymywania podanych estrów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– tworzy wzory estrów </w:t>
            </w:r>
            <w:r w:rsidR="00903562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na podstawie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 podanych nazw kwasów i alkoholi</w:t>
            </w:r>
          </w:p>
          <w:p w:rsidR="00A25B7B" w:rsidRPr="00D445CB" w:rsidRDefault="00A25B7B" w:rsidP="00E216EE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– zapisuje wzory poznanej aminy</w:t>
            </w:r>
            <w:r w:rsidR="00470683"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 i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aminokwasu</w:t>
            </w:r>
          </w:p>
          <w:p w:rsidR="00A25B7B" w:rsidRPr="00D445CB" w:rsidRDefault="00A25B7B" w:rsidP="00E216EE">
            <w:pPr>
              <w:shd w:val="clear" w:color="auto" w:fill="FFFFFF"/>
              <w:ind w:left="113" w:hanging="113"/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opisuje budowę, właściwości fizyczne</w:t>
            </w:r>
            <w:r w:rsidR="00E216EE"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i</w:t>
            </w:r>
            <w:r w:rsidR="00E216EE"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 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chemiczne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="00F76539"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aminokwasów na przykładzie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glicyny</w:t>
            </w:r>
          </w:p>
          <w:p w:rsidR="00A25B7B" w:rsidRPr="00D445CB" w:rsidRDefault="00A25B7B" w:rsidP="00E216EE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opisuje przeprowadzone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doświadczenia</w:t>
            </w:r>
            <w:r w:rsidR="000200DB"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="00BA2FBB"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chemiczne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– proponuje doświadczenie </w:t>
            </w:r>
            <w:r w:rsidR="00BA2FBB"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chemiczne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do</w:t>
            </w:r>
            <w:r w:rsidR="0062267B" w:rsidRPr="00D445CB">
              <w:rPr>
                <w:rFonts w:ascii="Times New Roman" w:hAnsi="Times New Roman"/>
                <w:sz w:val="18"/>
                <w:szCs w:val="18"/>
              </w:rPr>
              <w:t> </w:t>
            </w:r>
            <w:r w:rsidRPr="00D445CB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podanego tematu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formułuje wnioski z doświadczeń</w:t>
            </w:r>
            <w:r w:rsidR="00BA2FBB"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chemicznych</w:t>
            </w:r>
          </w:p>
          <w:p w:rsidR="00A25B7B" w:rsidRPr="00D445CB" w:rsidRDefault="00BA2FB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– </w:t>
            </w:r>
            <w:r w:rsidR="00A25B7B"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przeprowadza</w:t>
            </w:r>
            <w:r w:rsidR="00A25B7B"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5B7B"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doświadczenia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chemiczne</w:t>
            </w:r>
          </w:p>
          <w:p w:rsidR="000607CA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zapisuje wzory dowolnych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alkoholi</w:t>
            </w:r>
            <w:r w:rsidR="00727099"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kwasów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karboksylowych</w:t>
            </w:r>
          </w:p>
          <w:p w:rsidR="000607CA" w:rsidRPr="00D445CB" w:rsidRDefault="000607CA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A25B7B" w:rsidRPr="00D445CB">
              <w:rPr>
                <w:rFonts w:ascii="Times New Roman" w:hAnsi="Times New Roman"/>
                <w:sz w:val="18"/>
                <w:szCs w:val="18"/>
              </w:rPr>
              <w:t xml:space="preserve">zapisuje równania reakcji </w:t>
            </w:r>
            <w:r w:rsidR="00BA2FBB" w:rsidRPr="00D445CB">
              <w:rPr>
                <w:rFonts w:ascii="Times New Roman" w:hAnsi="Times New Roman"/>
                <w:sz w:val="18"/>
                <w:szCs w:val="18"/>
              </w:rPr>
              <w:t xml:space="preserve">chemicznych </w:t>
            </w:r>
            <w:r w:rsidR="00A25B7B" w:rsidRPr="00D445CB">
              <w:rPr>
                <w:rFonts w:ascii="Times New Roman" w:hAnsi="Times New Roman"/>
                <w:sz w:val="18"/>
                <w:szCs w:val="18"/>
              </w:rPr>
              <w:t xml:space="preserve">dla alkoholi, kwasów karboksylowych </w:t>
            </w:r>
            <w:r w:rsidR="00727099" w:rsidRPr="00D445CB">
              <w:rPr>
                <w:rFonts w:ascii="Times New Roman" w:hAnsi="Times New Roman"/>
                <w:sz w:val="18"/>
                <w:szCs w:val="18"/>
              </w:rPr>
              <w:t>o </w:t>
            </w:r>
            <w:r w:rsidR="00A25B7B" w:rsidRPr="00D445CB">
              <w:rPr>
                <w:rFonts w:ascii="Times New Roman" w:hAnsi="Times New Roman"/>
                <w:sz w:val="18"/>
                <w:szCs w:val="18"/>
              </w:rPr>
              <w:t>wyższym stopniu trudności</w:t>
            </w:r>
            <w:r w:rsidR="00FD0D83">
              <w:rPr>
                <w:rFonts w:ascii="Times New Roman" w:hAnsi="Times New Roman"/>
                <w:sz w:val="18"/>
                <w:szCs w:val="18"/>
              </w:rPr>
              <w:t xml:space="preserve"> (np. więcej niż 5 atomów węgla w cząsteczce) (dla alkoholi i kwasów karboksylowych)</w:t>
            </w:r>
          </w:p>
          <w:p w:rsidR="00A25B7B" w:rsidRDefault="000607CA" w:rsidP="00470683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A25B7B" w:rsidRPr="00D445CB">
              <w:rPr>
                <w:rFonts w:ascii="Times New Roman" w:hAnsi="Times New Roman"/>
                <w:sz w:val="18"/>
                <w:szCs w:val="18"/>
              </w:rPr>
              <w:t>wyjaśnia zależność między długością łańcucha węglowego a stanem skupienia</w:t>
            </w:r>
            <w:r w:rsidR="00727099" w:rsidRPr="00D445CB">
              <w:rPr>
                <w:rFonts w:ascii="Times New Roman" w:hAnsi="Times New Roman"/>
                <w:sz w:val="18"/>
                <w:szCs w:val="18"/>
              </w:rPr>
              <w:t xml:space="preserve"> i </w:t>
            </w:r>
            <w:r w:rsidR="00470683" w:rsidRPr="00D445CB">
              <w:rPr>
                <w:rFonts w:ascii="Times New Roman" w:hAnsi="Times New Roman"/>
                <w:sz w:val="18"/>
                <w:szCs w:val="18"/>
              </w:rPr>
              <w:t xml:space="preserve">reaktywnością chemiczną alkoholi </w:t>
            </w:r>
            <w:r w:rsidR="0062267B" w:rsidRPr="00D445CB">
              <w:rPr>
                <w:rFonts w:ascii="Times New Roman" w:hAnsi="Times New Roman"/>
                <w:sz w:val="18"/>
                <w:szCs w:val="18"/>
              </w:rPr>
              <w:t>oraz </w:t>
            </w:r>
            <w:r w:rsidR="00A25B7B" w:rsidRPr="00D445CB">
              <w:rPr>
                <w:rFonts w:ascii="Times New Roman" w:hAnsi="Times New Roman"/>
                <w:sz w:val="18"/>
                <w:szCs w:val="18"/>
              </w:rPr>
              <w:t>kwasów karboksylowych</w:t>
            </w:r>
          </w:p>
          <w:p w:rsidR="00FD0D83" w:rsidRPr="00D445CB" w:rsidRDefault="00FD0D83" w:rsidP="00470683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zapisuje równania reakcji otrzymywania estru o podanej nazwie lub podanym wzorze</w:t>
            </w:r>
          </w:p>
          <w:p w:rsidR="00A25B7B" w:rsidRPr="00D445CB" w:rsidRDefault="000607CA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A25B7B"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projektuje doświadczenie </w:t>
            </w:r>
            <w:r w:rsidR="00BA2FBB"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chemiczne </w:t>
            </w:r>
            <w:r w:rsidR="00A25B7B"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umożliwiające otrzymanie estru </w:t>
            </w:r>
            <w:r w:rsidR="0062267B"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o </w:t>
            </w:r>
            <w:r w:rsidR="00A25B7B"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podanej nazwie</w:t>
            </w:r>
          </w:p>
          <w:p w:rsidR="00A25B7B" w:rsidRPr="00D445CB" w:rsidRDefault="00A25B7B" w:rsidP="00755EE8">
            <w:pPr>
              <w:shd w:val="clear" w:color="auto" w:fill="FFFFFF"/>
              <w:ind w:left="113" w:hanging="11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opisuje właściwości estrów w </w:t>
            </w:r>
            <w:r w:rsidR="00755EE8"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kontekście</w:t>
            </w:r>
            <w:r w:rsidR="00F76539"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="00755EE8"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ch zastosowań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przewiduje produkty reakcji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chemicznej</w:t>
            </w:r>
          </w:p>
          <w:p w:rsidR="00470683" w:rsidRPr="00D445CB" w:rsidRDefault="00A25B7B" w:rsidP="00470683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– identyfikuje poznane substancje</w:t>
            </w:r>
          </w:p>
          <w:p w:rsidR="00A25B7B" w:rsidRPr="00D445CB" w:rsidRDefault="00470683" w:rsidP="00470683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lastRenderedPageBreak/>
              <w:t xml:space="preserve">– </w:t>
            </w:r>
            <w:r w:rsidR="00A25B7B"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dokładnie omawia reakcję estryfikacji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omawia różnicę między reakcją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estryfikacji a </w:t>
            </w:r>
            <w:r w:rsidR="00470683"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reakcją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zobojętniania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– zapisuje równania reakcji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chemicznych </w:t>
            </w:r>
            <w:r w:rsidR="000A6660"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w 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postaci cząsteczkowej, jonowej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oraz skróconej jonowej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– analizuje konsekwencje istnienia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dwóch grup funkcyjnych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w cząsteczce aminokwasu</w:t>
            </w:r>
          </w:p>
          <w:p w:rsidR="00A25B7B" w:rsidRPr="00D445CB" w:rsidRDefault="00A25B7B" w:rsidP="00755479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– zapisuje równanie reakcji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tworzenia </w:t>
            </w:r>
            <w:proofErr w:type="spellStart"/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dipeptydu</w:t>
            </w:r>
            <w:proofErr w:type="spellEnd"/>
          </w:p>
          <w:p w:rsidR="00A25B7B" w:rsidRPr="00D445CB" w:rsidRDefault="00A25B7B" w:rsidP="000A6660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wyjaśnia mechanizm powstawania</w:t>
            </w:r>
            <w:r w:rsidR="00F76539"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wiązania peptydowego</w:t>
            </w:r>
          </w:p>
          <w:p w:rsidR="00A25B7B" w:rsidRPr="00D445CB" w:rsidRDefault="00A25B7B" w:rsidP="00FD0D83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– </w:t>
            </w:r>
            <w:r w:rsidR="00FD0D83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potrafi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 wykorzystać swoją wiedzę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do rozwiązywania złożonych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zadań</w:t>
            </w:r>
          </w:p>
        </w:tc>
      </w:tr>
    </w:tbl>
    <w:p w:rsidR="000607CA" w:rsidRPr="00D445CB" w:rsidRDefault="000607CA" w:rsidP="00A25B7B">
      <w:pPr>
        <w:rPr>
          <w:rFonts w:ascii="Times New Roman" w:hAnsi="Times New Roman"/>
          <w:b/>
          <w:bCs/>
          <w:sz w:val="18"/>
          <w:szCs w:val="18"/>
        </w:rPr>
      </w:pPr>
    </w:p>
    <w:p w:rsidR="00B3113F" w:rsidRPr="00AC36AE" w:rsidRDefault="00B3113F" w:rsidP="00B3113F">
      <w:pPr>
        <w:ind w:left="426"/>
        <w:rPr>
          <w:rFonts w:ascii="Times New Roman" w:hAnsi="Times New Roman"/>
          <w:b/>
          <w:bCs/>
          <w:sz w:val="20"/>
          <w:szCs w:val="20"/>
        </w:rPr>
      </w:pPr>
      <w:r w:rsidRPr="00AC36AE">
        <w:rPr>
          <w:rFonts w:ascii="Times New Roman" w:hAnsi="Times New Roman"/>
          <w:b/>
          <w:bCs/>
          <w:sz w:val="20"/>
          <w:szCs w:val="20"/>
        </w:rPr>
        <w:t xml:space="preserve">Wybrane wiadomości i umiejętności wykraczające poza treści wymagań podstawy programowej; ich nabycie przez ucznia może być podstawą do wystawienia oceny celującej. </w:t>
      </w:r>
      <w:r w:rsidRPr="00AC36AE">
        <w:rPr>
          <w:rFonts w:ascii="Times New Roman" w:hAnsi="Times New Roman"/>
          <w:b/>
          <w:sz w:val="20"/>
          <w:szCs w:val="20"/>
        </w:rPr>
        <w:t>Uczeń:</w:t>
      </w:r>
    </w:p>
    <w:p w:rsidR="00F408D4" w:rsidRPr="00D445CB" w:rsidRDefault="00F408D4" w:rsidP="005959AE">
      <w:pPr>
        <w:shd w:val="clear" w:color="auto" w:fill="FFFFFF"/>
        <w:ind w:left="426"/>
        <w:rPr>
          <w:rFonts w:ascii="Times New Roman" w:hAnsi="Times New Roman"/>
          <w:i/>
          <w:color w:val="000000"/>
          <w:spacing w:val="1"/>
          <w:sz w:val="18"/>
          <w:szCs w:val="18"/>
        </w:rPr>
      </w:pPr>
      <w:r w:rsidRPr="00D445CB">
        <w:rPr>
          <w:rFonts w:ascii="Times New Roman" w:hAnsi="Times New Roman"/>
          <w:sz w:val="18"/>
          <w:szCs w:val="18"/>
        </w:rPr>
        <w:t xml:space="preserve">– </w:t>
      </w:r>
      <w:r w:rsidRPr="00D445CB">
        <w:rPr>
          <w:rFonts w:ascii="Times New Roman" w:hAnsi="Times New Roman"/>
          <w:color w:val="000000"/>
          <w:spacing w:val="1"/>
          <w:sz w:val="18"/>
          <w:szCs w:val="18"/>
        </w:rPr>
        <w:t xml:space="preserve">wyjaśnia pojęcie </w:t>
      </w:r>
      <w:proofErr w:type="spellStart"/>
      <w:r w:rsidRPr="00D445CB">
        <w:rPr>
          <w:rFonts w:ascii="Times New Roman" w:hAnsi="Times New Roman"/>
          <w:i/>
          <w:color w:val="000000"/>
          <w:spacing w:val="1"/>
          <w:sz w:val="18"/>
          <w:szCs w:val="18"/>
        </w:rPr>
        <w:t>tiole</w:t>
      </w:r>
      <w:proofErr w:type="spellEnd"/>
    </w:p>
    <w:p w:rsidR="005959AE" w:rsidRPr="00D445CB" w:rsidRDefault="005959AE" w:rsidP="005959AE">
      <w:pPr>
        <w:shd w:val="clear" w:color="auto" w:fill="FFFFFF"/>
        <w:ind w:left="426"/>
        <w:rPr>
          <w:rFonts w:ascii="Times New Roman" w:hAnsi="Times New Roman"/>
          <w:color w:val="000000"/>
          <w:spacing w:val="1"/>
          <w:sz w:val="18"/>
          <w:szCs w:val="18"/>
        </w:rPr>
      </w:pPr>
      <w:r w:rsidRPr="00D445CB">
        <w:rPr>
          <w:rFonts w:ascii="Times New Roman" w:hAnsi="Times New Roman"/>
          <w:sz w:val="18"/>
          <w:szCs w:val="18"/>
        </w:rPr>
        <w:t xml:space="preserve">– </w:t>
      </w:r>
      <w:r w:rsidRPr="00D445CB">
        <w:rPr>
          <w:rFonts w:ascii="Times New Roman" w:hAnsi="Times New Roman"/>
          <w:color w:val="000000"/>
          <w:spacing w:val="-1"/>
          <w:sz w:val="18"/>
          <w:szCs w:val="18"/>
        </w:rPr>
        <w:t>opisuje właściwości i zastosowania wybranych</w:t>
      </w:r>
      <w:r w:rsidRPr="00D445CB">
        <w:rPr>
          <w:rFonts w:ascii="Times New Roman" w:hAnsi="Times New Roman"/>
          <w:color w:val="000000"/>
          <w:spacing w:val="1"/>
          <w:sz w:val="18"/>
          <w:szCs w:val="18"/>
        </w:rPr>
        <w:t xml:space="preserve"> alkoholi</w:t>
      </w:r>
    </w:p>
    <w:p w:rsidR="00F408D4" w:rsidRPr="00D445CB" w:rsidRDefault="00F408D4" w:rsidP="005959AE">
      <w:pPr>
        <w:shd w:val="clear" w:color="auto" w:fill="FFFFFF"/>
        <w:ind w:left="426"/>
        <w:rPr>
          <w:rFonts w:ascii="Times New Roman" w:hAnsi="Times New Roman"/>
          <w:color w:val="000000"/>
          <w:spacing w:val="1"/>
          <w:sz w:val="18"/>
          <w:szCs w:val="18"/>
        </w:rPr>
      </w:pPr>
      <w:r w:rsidRPr="00D445CB">
        <w:rPr>
          <w:rFonts w:ascii="Times New Roman" w:hAnsi="Times New Roman"/>
          <w:sz w:val="18"/>
          <w:szCs w:val="18"/>
        </w:rPr>
        <w:t xml:space="preserve">– </w:t>
      </w:r>
      <w:r w:rsidR="005959AE" w:rsidRPr="00D445CB">
        <w:rPr>
          <w:rFonts w:ascii="Times New Roman" w:hAnsi="Times New Roman"/>
          <w:color w:val="000000"/>
          <w:spacing w:val="-1"/>
          <w:sz w:val="18"/>
          <w:szCs w:val="18"/>
        </w:rPr>
        <w:t>określa</w:t>
      </w:r>
      <w:r w:rsidRPr="00D445CB">
        <w:rPr>
          <w:rFonts w:ascii="Times New Roman" w:hAnsi="Times New Roman"/>
          <w:color w:val="000000"/>
          <w:spacing w:val="-1"/>
          <w:sz w:val="18"/>
          <w:szCs w:val="18"/>
        </w:rPr>
        <w:t xml:space="preserve"> właściwości i zastosowania wybranych</w:t>
      </w:r>
      <w:r w:rsidRPr="00D445CB">
        <w:rPr>
          <w:rFonts w:ascii="Times New Roman" w:hAnsi="Times New Roman"/>
          <w:color w:val="000000"/>
          <w:spacing w:val="1"/>
          <w:sz w:val="18"/>
          <w:szCs w:val="18"/>
        </w:rPr>
        <w:t xml:space="preserve"> kwasów karboksylowych</w:t>
      </w:r>
    </w:p>
    <w:p w:rsidR="00470683" w:rsidRPr="00D445CB" w:rsidRDefault="00470683" w:rsidP="00470683">
      <w:pPr>
        <w:shd w:val="clear" w:color="auto" w:fill="FFFFFF"/>
        <w:ind w:left="113" w:firstLine="313"/>
        <w:rPr>
          <w:rFonts w:ascii="Times New Roman" w:hAnsi="Times New Roman"/>
          <w:sz w:val="18"/>
          <w:szCs w:val="18"/>
        </w:rPr>
      </w:pPr>
      <w:r w:rsidRPr="00D445CB">
        <w:rPr>
          <w:rFonts w:ascii="Times New Roman" w:hAnsi="Times New Roman"/>
          <w:sz w:val="18"/>
          <w:szCs w:val="18"/>
        </w:rPr>
        <w:t xml:space="preserve">– </w:t>
      </w:r>
      <w:r w:rsidRPr="00D445CB">
        <w:rPr>
          <w:rFonts w:ascii="Times New Roman" w:hAnsi="Times New Roman"/>
          <w:color w:val="000000"/>
          <w:spacing w:val="-1"/>
          <w:sz w:val="18"/>
          <w:szCs w:val="18"/>
        </w:rPr>
        <w:t>zapisuje równania reakcji</w:t>
      </w:r>
      <w:r w:rsidRPr="00D445CB">
        <w:rPr>
          <w:rFonts w:ascii="Times New Roman" w:hAnsi="Times New Roman"/>
          <w:sz w:val="18"/>
          <w:szCs w:val="18"/>
        </w:rPr>
        <w:t xml:space="preserve"> chemicznych </w:t>
      </w:r>
      <w:r w:rsidRPr="00D445CB">
        <w:rPr>
          <w:rFonts w:ascii="Times New Roman" w:hAnsi="Times New Roman"/>
          <w:color w:val="000000"/>
          <w:spacing w:val="-1"/>
          <w:sz w:val="18"/>
          <w:szCs w:val="18"/>
        </w:rPr>
        <w:t>zachodzących w twardej wodzie</w:t>
      </w:r>
      <w:r w:rsidRPr="00D445CB">
        <w:rPr>
          <w:rFonts w:ascii="Times New Roman" w:hAnsi="Times New Roman"/>
          <w:sz w:val="18"/>
          <w:szCs w:val="18"/>
        </w:rPr>
        <w:t xml:space="preserve"> </w:t>
      </w:r>
      <w:r w:rsidRPr="00D445CB">
        <w:rPr>
          <w:rFonts w:ascii="Times New Roman" w:hAnsi="Times New Roman"/>
          <w:color w:val="000000"/>
          <w:spacing w:val="-3"/>
          <w:sz w:val="18"/>
          <w:szCs w:val="18"/>
        </w:rPr>
        <w:t>po dodaniu mydła sodowego</w:t>
      </w:r>
    </w:p>
    <w:p w:rsidR="00470683" w:rsidRPr="00FD0D83" w:rsidRDefault="00470683" w:rsidP="00470683">
      <w:pPr>
        <w:shd w:val="clear" w:color="auto" w:fill="FFFFFF"/>
        <w:ind w:left="113" w:firstLine="313"/>
        <w:rPr>
          <w:rFonts w:ascii="Times New Roman" w:hAnsi="Times New Roman"/>
          <w:color w:val="000000"/>
          <w:spacing w:val="-1"/>
          <w:sz w:val="18"/>
          <w:szCs w:val="18"/>
        </w:rPr>
      </w:pPr>
      <w:r w:rsidRPr="00D445CB">
        <w:rPr>
          <w:rFonts w:ascii="Times New Roman" w:hAnsi="Times New Roman"/>
          <w:color w:val="000000"/>
          <w:sz w:val="18"/>
          <w:szCs w:val="18"/>
        </w:rPr>
        <w:t xml:space="preserve">– wyjaśnia </w:t>
      </w:r>
      <w:r w:rsidR="00FD0D83">
        <w:rPr>
          <w:rFonts w:ascii="Times New Roman" w:hAnsi="Times New Roman"/>
          <w:color w:val="000000"/>
          <w:sz w:val="18"/>
          <w:szCs w:val="18"/>
        </w:rPr>
        <w:t xml:space="preserve">pojęcie </w:t>
      </w:r>
      <w:r w:rsidR="00FD0D83">
        <w:rPr>
          <w:rFonts w:ascii="Times New Roman" w:hAnsi="Times New Roman"/>
          <w:i/>
          <w:color w:val="000000"/>
          <w:sz w:val="18"/>
          <w:szCs w:val="18"/>
        </w:rPr>
        <w:t>hydroksykwasy</w:t>
      </w:r>
    </w:p>
    <w:p w:rsidR="00A25B7B" w:rsidRPr="00D445CB" w:rsidRDefault="00F408D4" w:rsidP="005959AE">
      <w:pPr>
        <w:shd w:val="clear" w:color="auto" w:fill="FFFFFF"/>
        <w:ind w:left="426"/>
        <w:rPr>
          <w:rFonts w:ascii="Times New Roman" w:hAnsi="Times New Roman"/>
          <w:color w:val="000000"/>
          <w:spacing w:val="1"/>
          <w:sz w:val="18"/>
          <w:szCs w:val="18"/>
        </w:rPr>
      </w:pPr>
      <w:r w:rsidRPr="00D445CB">
        <w:rPr>
          <w:rFonts w:ascii="Times New Roman" w:hAnsi="Times New Roman"/>
          <w:sz w:val="18"/>
          <w:szCs w:val="18"/>
        </w:rPr>
        <w:t xml:space="preserve">– </w:t>
      </w:r>
      <w:r w:rsidR="00470683" w:rsidRPr="00D445CB">
        <w:rPr>
          <w:rFonts w:ascii="Times New Roman" w:hAnsi="Times New Roman"/>
          <w:color w:val="000000"/>
          <w:spacing w:val="1"/>
          <w:sz w:val="18"/>
          <w:szCs w:val="18"/>
        </w:rPr>
        <w:t>wymienia</w:t>
      </w:r>
      <w:r w:rsidRPr="00D445CB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="005959AE" w:rsidRPr="00D445CB">
        <w:rPr>
          <w:rFonts w:ascii="Times New Roman" w:hAnsi="Times New Roman"/>
          <w:color w:val="000000"/>
          <w:spacing w:val="1"/>
          <w:sz w:val="18"/>
          <w:szCs w:val="18"/>
        </w:rPr>
        <w:t>zastosowania amin</w:t>
      </w:r>
      <w:r w:rsidR="00FD0D83">
        <w:rPr>
          <w:rFonts w:ascii="Times New Roman" w:hAnsi="Times New Roman"/>
          <w:color w:val="000000"/>
          <w:spacing w:val="1"/>
          <w:sz w:val="18"/>
          <w:szCs w:val="18"/>
        </w:rPr>
        <w:t>okwasów</w:t>
      </w:r>
    </w:p>
    <w:p w:rsidR="00470683" w:rsidRDefault="00470683" w:rsidP="00470683">
      <w:pPr>
        <w:shd w:val="clear" w:color="auto" w:fill="FFFFFF"/>
        <w:ind w:left="426"/>
        <w:rPr>
          <w:rFonts w:ascii="Times New Roman" w:hAnsi="Times New Roman"/>
          <w:color w:val="000000"/>
          <w:spacing w:val="1"/>
          <w:sz w:val="18"/>
          <w:szCs w:val="18"/>
        </w:rPr>
      </w:pPr>
      <w:r w:rsidRPr="00D445CB">
        <w:rPr>
          <w:rFonts w:ascii="Times New Roman" w:hAnsi="Times New Roman"/>
          <w:sz w:val="18"/>
          <w:szCs w:val="18"/>
        </w:rPr>
        <w:t xml:space="preserve">– </w:t>
      </w:r>
      <w:r w:rsidRPr="00D445CB">
        <w:rPr>
          <w:rFonts w:ascii="Times New Roman" w:hAnsi="Times New Roman"/>
          <w:color w:val="000000"/>
          <w:spacing w:val="1"/>
          <w:sz w:val="18"/>
          <w:szCs w:val="18"/>
        </w:rPr>
        <w:t>zapisuje równania reakcji hydrolizy estru</w:t>
      </w:r>
      <w:r w:rsidR="00D7187D" w:rsidRPr="00D445CB">
        <w:rPr>
          <w:rFonts w:ascii="Times New Roman" w:hAnsi="Times New Roman"/>
          <w:color w:val="000000"/>
          <w:spacing w:val="1"/>
          <w:sz w:val="18"/>
          <w:szCs w:val="18"/>
        </w:rPr>
        <w:t xml:space="preserve"> o </w:t>
      </w:r>
      <w:r w:rsidR="00FD0D83">
        <w:rPr>
          <w:rFonts w:ascii="Times New Roman" w:hAnsi="Times New Roman"/>
          <w:color w:val="000000"/>
          <w:spacing w:val="1"/>
          <w:sz w:val="18"/>
          <w:szCs w:val="18"/>
        </w:rPr>
        <w:t>podanej</w:t>
      </w:r>
      <w:r w:rsidR="00D7187D" w:rsidRPr="00D445CB">
        <w:rPr>
          <w:rFonts w:ascii="Times New Roman" w:hAnsi="Times New Roman"/>
          <w:color w:val="000000"/>
          <w:spacing w:val="1"/>
          <w:sz w:val="18"/>
          <w:szCs w:val="18"/>
        </w:rPr>
        <w:t xml:space="preserve"> nazwie lub wzorze</w:t>
      </w:r>
    </w:p>
    <w:p w:rsidR="00FD0D83" w:rsidRPr="00D445CB" w:rsidRDefault="00FD0D83" w:rsidP="00470683">
      <w:pPr>
        <w:shd w:val="clear" w:color="auto" w:fill="FFFFFF"/>
        <w:ind w:left="426"/>
        <w:rPr>
          <w:rFonts w:ascii="Times New Roman" w:hAnsi="Times New Roman"/>
          <w:color w:val="000000"/>
          <w:spacing w:val="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wyjaśnia, co to jest hydroliza estru</w:t>
      </w:r>
    </w:p>
    <w:p w:rsidR="005959AE" w:rsidRPr="00D445CB" w:rsidRDefault="005959AE" w:rsidP="005959AE">
      <w:pPr>
        <w:shd w:val="clear" w:color="auto" w:fill="FFFFFF"/>
        <w:ind w:left="426"/>
        <w:rPr>
          <w:rFonts w:ascii="Times New Roman" w:hAnsi="Times New Roman"/>
          <w:sz w:val="18"/>
          <w:szCs w:val="18"/>
        </w:rPr>
      </w:pPr>
    </w:p>
    <w:p w:rsidR="00A25B7B" w:rsidRPr="00D445CB" w:rsidRDefault="00A25B7B" w:rsidP="00A25B7B">
      <w:pPr>
        <w:rPr>
          <w:rFonts w:ascii="Franklin Gothic Book" w:hAnsi="Franklin Gothic Book"/>
          <w:b/>
          <w:bCs/>
        </w:rPr>
      </w:pPr>
      <w:r w:rsidRPr="00D445CB">
        <w:rPr>
          <w:rFonts w:ascii="Franklin Gothic Book" w:hAnsi="Franklin Gothic Book"/>
          <w:b/>
          <w:bCs/>
        </w:rPr>
        <w:t>IX. Substancje o znaczeniu biologicznym</w:t>
      </w:r>
    </w:p>
    <w:p w:rsidR="00A25B7B" w:rsidRPr="00D445CB" w:rsidRDefault="00A25B7B" w:rsidP="00A25B7B">
      <w:pPr>
        <w:spacing w:after="187" w:line="1" w:lineRule="exact"/>
        <w:rPr>
          <w:rFonts w:ascii="Times New Roman" w:hAnsi="Times New Roman"/>
          <w:sz w:val="18"/>
          <w:szCs w:val="18"/>
        </w:rPr>
      </w:pPr>
    </w:p>
    <w:tbl>
      <w:tblPr>
        <w:tblW w:w="14625" w:type="dxa"/>
        <w:jc w:val="center"/>
        <w:tblInd w:w="-10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3686"/>
        <w:gridCol w:w="3685"/>
        <w:gridCol w:w="3285"/>
      </w:tblGrid>
      <w:tr w:rsidR="00A25B7B" w:rsidRPr="00D445CB" w:rsidTr="003110E3">
        <w:trPr>
          <w:trHeight w:val="491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5B7B" w:rsidRPr="00D445CB" w:rsidRDefault="00A25B7B" w:rsidP="00AD3B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Ocena dopuszczająca</w:t>
            </w:r>
          </w:p>
          <w:p w:rsidR="00A25B7B" w:rsidRPr="00D445CB" w:rsidRDefault="00A25B7B" w:rsidP="00AD3B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5B7B" w:rsidRPr="00D445CB" w:rsidRDefault="00A25B7B" w:rsidP="00AD3B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Ocena dostateczna</w:t>
            </w:r>
          </w:p>
          <w:p w:rsidR="00A25B7B" w:rsidRPr="00D445CB" w:rsidRDefault="00A25B7B" w:rsidP="00AD3B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5B7B" w:rsidRPr="00D445CB" w:rsidRDefault="00A25B7B" w:rsidP="00AD3B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Ocena dobra</w:t>
            </w:r>
          </w:p>
          <w:p w:rsidR="00A25B7B" w:rsidRPr="00D445CB" w:rsidRDefault="00A25B7B" w:rsidP="00AD3B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5B7B" w:rsidRPr="00D445CB" w:rsidRDefault="00A25B7B" w:rsidP="00AD3B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Ocena bardzo dobra</w:t>
            </w:r>
          </w:p>
          <w:p w:rsidR="00A25B7B" w:rsidRPr="00D445CB" w:rsidRDefault="00A25B7B" w:rsidP="00AD3B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[1 + 2 + 3 + 4]</w:t>
            </w:r>
          </w:p>
        </w:tc>
      </w:tr>
      <w:tr w:rsidR="00A25B7B" w:rsidRPr="00D445CB" w:rsidTr="003110E3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Uczeń: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wymienia główne pierwiastki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chemiczne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wchodzące w skład organizmu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człowieka</w:t>
            </w:r>
          </w:p>
          <w:p w:rsidR="000607CA" w:rsidRPr="00D445CB" w:rsidRDefault="00A25B7B" w:rsidP="000607CA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– wymienia podstawowe składniki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D0D83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żywności </w:t>
            </w:r>
            <w:r w:rsidR="00AD4D48"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oraz</w:t>
            </w:r>
            <w:r w:rsidR="00604AFC"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 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miejsce ich występowania</w:t>
            </w:r>
          </w:p>
          <w:p w:rsidR="00A25B7B" w:rsidRPr="00D445CB" w:rsidRDefault="000607CA" w:rsidP="000607CA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– </w:t>
            </w:r>
            <w:r w:rsidR="00FD0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wymienia</w:t>
            </w:r>
            <w:r w:rsidR="00A25B7B" w:rsidRPr="00D445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31F5C" w:rsidRPr="00D445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miejsca </w:t>
            </w:r>
            <w:r w:rsidR="00A25B7B" w:rsidRPr="00D445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występowanie celulozy i skrobi </w:t>
            </w:r>
            <w:r w:rsidR="00AD4D48" w:rsidRPr="00D445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 </w:t>
            </w:r>
            <w:r w:rsidR="00A25B7B" w:rsidRPr="00D445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przyrodzie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określa, co to są makro</w:t>
            </w:r>
            <w:r w:rsidR="00FD0D83">
              <w:rPr>
                <w:rFonts w:ascii="Times New Roman" w:hAnsi="Times New Roman"/>
                <w:color w:val="000000"/>
                <w:sz w:val="18"/>
                <w:szCs w:val="18"/>
              </w:rPr>
              <w:t>elementy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i mikroelementy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wymienia pierwiastki chemiczne, któr</w:t>
            </w:r>
            <w:r w:rsidR="00FD0D83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="00FD0D83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wchodzą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w skład </w:t>
            </w:r>
            <w:r w:rsidRPr="00D445CB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>tłuszczów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, sacharydów</w:t>
            </w:r>
            <w:r w:rsidR="00AD4D48"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i</w:t>
            </w:r>
            <w:r w:rsidR="00AD4D48"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18"/>
              </w:rPr>
              <w:t>białek</w:t>
            </w:r>
          </w:p>
          <w:p w:rsidR="00A25B7B" w:rsidRPr="00D445CB" w:rsidRDefault="00A25B7B" w:rsidP="00AD3BB4">
            <w:pPr>
              <w:pStyle w:val="Tekstpodstawowywcity"/>
              <w:rPr>
                <w:spacing w:val="0"/>
              </w:rPr>
            </w:pPr>
            <w:r w:rsidRPr="00D445CB">
              <w:rPr>
                <w:spacing w:val="0"/>
              </w:rPr>
              <w:t xml:space="preserve">– klasyfikuje tłuszcze </w:t>
            </w:r>
            <w:r w:rsidR="00AD4D48" w:rsidRPr="00D445CB">
              <w:rPr>
                <w:spacing w:val="0"/>
              </w:rPr>
              <w:t>ze względu na pochodzenie</w:t>
            </w:r>
            <w:r w:rsidRPr="00D445CB">
              <w:rPr>
                <w:spacing w:val="0"/>
              </w:rPr>
              <w:t xml:space="preserve">, stan skupienia i charakter </w:t>
            </w:r>
            <w:r w:rsidR="00AD4D48" w:rsidRPr="00D445CB">
              <w:rPr>
                <w:spacing w:val="0"/>
              </w:rPr>
              <w:t>chemiczny</w:t>
            </w:r>
          </w:p>
          <w:p w:rsidR="000607CA" w:rsidRPr="00D445CB" w:rsidRDefault="00A25B7B" w:rsidP="000607CA">
            <w:pPr>
              <w:pStyle w:val="Tekstpodstawowywcity"/>
              <w:ind w:left="0" w:firstLine="0"/>
              <w:rPr>
                <w:b w:val="0"/>
                <w:bCs w:val="0"/>
                <w:spacing w:val="0"/>
              </w:rPr>
            </w:pPr>
            <w:r w:rsidRPr="00D445CB">
              <w:rPr>
                <w:b w:val="0"/>
              </w:rPr>
              <w:t>–</w:t>
            </w:r>
            <w:r w:rsidRPr="00D445CB">
              <w:t xml:space="preserve"> </w:t>
            </w:r>
            <w:r w:rsidRPr="00D445CB">
              <w:rPr>
                <w:b w:val="0"/>
                <w:bCs w:val="0"/>
                <w:spacing w:val="0"/>
              </w:rPr>
              <w:t>wymienia rodzaje białek</w:t>
            </w:r>
          </w:p>
          <w:p w:rsidR="00A25B7B" w:rsidRPr="00D445CB" w:rsidRDefault="000607CA" w:rsidP="000607CA">
            <w:pPr>
              <w:pStyle w:val="Tekstpodstawowywcity"/>
              <w:ind w:left="0" w:firstLine="0"/>
              <w:rPr>
                <w:b w:val="0"/>
                <w:bCs w:val="0"/>
                <w:spacing w:val="0"/>
              </w:rPr>
            </w:pPr>
            <w:r w:rsidRPr="00D445CB">
              <w:t xml:space="preserve">– </w:t>
            </w:r>
            <w:r w:rsidR="00AD4D48" w:rsidRPr="00D445CB">
              <w:rPr>
                <w:b w:val="0"/>
                <w:bCs w:val="0"/>
              </w:rPr>
              <w:t>klasyfikuje</w:t>
            </w:r>
            <w:r w:rsidR="00A25B7B" w:rsidRPr="00D445CB">
              <w:rPr>
                <w:b w:val="0"/>
                <w:bCs w:val="0"/>
              </w:rPr>
              <w:t xml:space="preserve"> </w:t>
            </w:r>
            <w:r w:rsidR="00AD4D48" w:rsidRPr="00D445CB">
              <w:rPr>
                <w:b w:val="0"/>
                <w:bCs w:val="0"/>
              </w:rPr>
              <w:t>sacharydy</w:t>
            </w:r>
          </w:p>
          <w:p w:rsidR="00A25B7B" w:rsidRPr="00D445CB" w:rsidRDefault="00A25B7B" w:rsidP="00AD4D48">
            <w:pPr>
              <w:shd w:val="clear" w:color="auto" w:fill="FFFFFF"/>
              <w:ind w:left="113" w:hanging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definiuje</w:t>
            </w:r>
            <w:r w:rsidR="000200DB"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0200DB" w:rsidRPr="00FD0D83">
              <w:rPr>
                <w:rFonts w:ascii="Times New Roman" w:hAnsi="Times New Roman"/>
                <w:b/>
                <w:bCs/>
                <w:sz w:val="18"/>
                <w:szCs w:val="18"/>
              </w:rPr>
              <w:t>białk</w:t>
            </w:r>
            <w:r w:rsidR="009A4274" w:rsidRPr="00FD0D83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D445CB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,</w:t>
            </w:r>
            <w:r w:rsidR="000200DB" w:rsidRPr="00D445CB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</w:t>
            </w:r>
            <w:r w:rsidR="000200DB"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jako </w:t>
            </w:r>
            <w:r w:rsidR="009A4274"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związki </w:t>
            </w:r>
            <w:r w:rsidR="00AD4D48"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hemiczn</w:t>
            </w:r>
            <w:r w:rsidR="009A4274"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r w:rsidR="000200DB"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9A4274"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powstające 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z aminokwasów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– </w:t>
            </w:r>
            <w:r w:rsidR="00D7187D"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wymienia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 przykłady tłuszczów,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sacharydów</w:t>
            </w:r>
            <w:r w:rsidR="00D7187D"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 i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 białek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określa, co to są węglowodany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>podaje wzory sumaryczne: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>glukozy, sacharozy, skrobi</w:t>
            </w:r>
            <w:r w:rsidR="00D7187D" w:rsidRPr="00D445CB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 i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>celulozy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>podaje najważniejsze właściwości omawianych związków</w:t>
            </w:r>
            <w:r w:rsidR="00D7187D" w:rsidRPr="00D445CB">
              <w:rPr>
                <w:rFonts w:ascii="Times New Roman" w:hAnsi="Times New Roman"/>
                <w:sz w:val="18"/>
                <w:szCs w:val="18"/>
              </w:rPr>
              <w:t xml:space="preserve"> chemicznych</w:t>
            </w:r>
          </w:p>
          <w:p w:rsidR="00A25B7B" w:rsidRPr="00D445CB" w:rsidRDefault="000200D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definiuje pojęcia</w:t>
            </w:r>
            <w:r w:rsidR="00A25B7B"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25B7B" w:rsidRPr="00D445C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denaturacja</w:t>
            </w:r>
            <w:r w:rsidR="00FD0D8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</w:t>
            </w:r>
            <w:r w:rsidRPr="00D445C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="00A25B7B" w:rsidRPr="00D445CB">
              <w:rPr>
                <w:rFonts w:ascii="Times New Roman" w:hAnsi="Times New Roman"/>
                <w:i/>
                <w:color w:val="000000"/>
                <w:spacing w:val="-4"/>
                <w:sz w:val="18"/>
                <w:szCs w:val="18"/>
              </w:rPr>
              <w:t>koagulacja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wy</w:t>
            </w:r>
            <w:r w:rsidR="00FD0D83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mienia czynniki powodujące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>denaturacj</w:t>
            </w:r>
            <w:r w:rsidR="00FD0D83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ę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>białek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– podaje reakcję charakterystyczną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białek</w:t>
            </w:r>
            <w:r w:rsidR="002C439F"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i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skrobi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– opisuje znaczenie</w:t>
            </w:r>
            <w:r w:rsidR="002C439F"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: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 wody,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tłuszczów, białek, sacharydów,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witamin</w:t>
            </w:r>
            <w:r w:rsidR="002C439F"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mikroelementów dla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organizmu człowieka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opisuje, co to są związki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wielkocząsteczkowe</w:t>
            </w:r>
            <w:r w:rsidR="002C439F"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i </w:t>
            </w:r>
            <w:r w:rsidR="000200DB"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wymienia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ich przykłady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– wymienia funkcje podstawowych składników pokarmu</w:t>
            </w:r>
          </w:p>
          <w:p w:rsidR="00A25B7B" w:rsidRPr="00D445CB" w:rsidRDefault="00A25B7B" w:rsidP="00AD3BB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0607CA" w:rsidRPr="00D445CB" w:rsidRDefault="00A25B7B" w:rsidP="000607CA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wyjaśnia rolę składników żywności w prawidłowym funkcjonowaniu organizmu</w:t>
            </w:r>
          </w:p>
          <w:p w:rsidR="000607CA" w:rsidRPr="00D445CB" w:rsidRDefault="000607CA" w:rsidP="000607CA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1E46DF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definiuje pojęcie:</w:t>
            </w:r>
            <w:r w:rsidR="00A25B7B"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="00A25B7B" w:rsidRPr="001E46DF">
              <w:rPr>
                <w:rFonts w:ascii="Times New Roman" w:hAnsi="Times New Roman"/>
                <w:i/>
                <w:color w:val="000000"/>
                <w:spacing w:val="-3"/>
                <w:sz w:val="18"/>
                <w:szCs w:val="18"/>
              </w:rPr>
              <w:t>tłuszcze</w:t>
            </w:r>
          </w:p>
          <w:p w:rsidR="000607CA" w:rsidRPr="00D445CB" w:rsidRDefault="000607CA" w:rsidP="000607CA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A25B7B"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opisuje właściwości fizyczne tłuszczów</w:t>
            </w:r>
          </w:p>
          <w:p w:rsidR="000607CA" w:rsidRPr="00D445CB" w:rsidRDefault="000607CA" w:rsidP="000607CA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– </w:t>
            </w:r>
            <w:r w:rsidR="00A25B7B" w:rsidRPr="00D445CB">
              <w:rPr>
                <w:rFonts w:ascii="Times New Roman" w:hAnsi="Times New Roman"/>
                <w:sz w:val="18"/>
                <w:szCs w:val="18"/>
              </w:rPr>
              <w:t>opisuje właściwości białek</w:t>
            </w:r>
          </w:p>
          <w:p w:rsidR="00A25B7B" w:rsidRPr="00D445CB" w:rsidRDefault="000607CA" w:rsidP="000607CA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A25B7B"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opisuje właściwości fizyczne glukozy, sacharozy, skrobi i celulozy</w:t>
            </w:r>
          </w:p>
          <w:p w:rsidR="00A25B7B" w:rsidRPr="00D445CB" w:rsidRDefault="00A25B7B" w:rsidP="00142779">
            <w:pPr>
              <w:shd w:val="clear" w:color="auto" w:fill="FFFFFF"/>
              <w:ind w:left="113" w:hanging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wy</w:t>
            </w:r>
            <w:r w:rsidR="001E46DF">
              <w:rPr>
                <w:rFonts w:ascii="Times New Roman" w:hAnsi="Times New Roman"/>
                <w:b/>
                <w:bCs/>
                <w:sz w:val="18"/>
                <w:szCs w:val="18"/>
              </w:rPr>
              <w:t>mienia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czynniki </w:t>
            </w:r>
            <w:r w:rsidR="001E46DF">
              <w:rPr>
                <w:rFonts w:ascii="Times New Roman" w:hAnsi="Times New Roman"/>
                <w:b/>
                <w:bCs/>
                <w:sz w:val="18"/>
                <w:szCs w:val="18"/>
              </w:rPr>
              <w:t>powodujące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42779"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k</w:t>
            </w:r>
            <w:r w:rsidR="001E46DF">
              <w:rPr>
                <w:rFonts w:ascii="Times New Roman" w:hAnsi="Times New Roman"/>
                <w:b/>
                <w:bCs/>
                <w:sz w:val="18"/>
                <w:szCs w:val="18"/>
              </w:rPr>
              <w:t>oagulację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białek</w:t>
            </w:r>
          </w:p>
          <w:p w:rsidR="00A25B7B" w:rsidRPr="00D445CB" w:rsidRDefault="00A25B7B" w:rsidP="00142779">
            <w:pPr>
              <w:shd w:val="clear" w:color="auto" w:fill="FFFFFF"/>
              <w:ind w:left="113" w:hanging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opisuje różnice w przebiegu denaturacji </w:t>
            </w:r>
            <w:r w:rsidR="00142779"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i 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koagulacji białek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określa </w:t>
            </w:r>
            <w:r w:rsidR="003110E3"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wpływ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 oleju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roślinnego </w:t>
            </w:r>
            <w:r w:rsidR="001E46DF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na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wod</w:t>
            </w:r>
            <w:r w:rsidR="001E46DF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ę </w:t>
            </w:r>
            <w:r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bromow</w:t>
            </w:r>
            <w:r w:rsidR="001E46DF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ą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omawia budowę glukozy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45CB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zapisuje </w:t>
            </w:r>
            <w:r w:rsidR="001E46DF"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>za pomocą wzorów sumarycznych</w:t>
            </w:r>
            <w:r w:rsidR="001E46DF"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równanie reakcji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18"/>
              </w:rPr>
              <w:t>sacharozy z wodą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określa przebieg reakcji hydrolizy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skrobi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wykrywa obecność skrobi i białka</w:t>
            </w:r>
            <w:r w:rsidRPr="00D44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w różnych produktach spożywczych</w:t>
            </w:r>
          </w:p>
          <w:p w:rsidR="00A25B7B" w:rsidRPr="00D445CB" w:rsidRDefault="00A25B7B" w:rsidP="00EA2347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podaje wzór ogólny tłuszczów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– </w:t>
            </w:r>
            <w:r w:rsidR="006D583E"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omawia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="006D583E"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różnice</w:t>
            </w:r>
            <w:r w:rsidR="006D583E"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w budowie tłuszczów stałych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D583E"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i 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ciekłych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wyjaśnia, dlaczego olej roślinny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odbarwia wodę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lastRenderedPageBreak/>
              <w:t>bromową</w:t>
            </w:r>
          </w:p>
          <w:p w:rsidR="00A25B7B" w:rsidRPr="00D445CB" w:rsidRDefault="00A25B7B" w:rsidP="001E46DF">
            <w:pPr>
              <w:pStyle w:val="Tekstpodstawowy"/>
              <w:ind w:left="113" w:hanging="113"/>
            </w:pPr>
            <w:r w:rsidRPr="00D445CB">
              <w:t xml:space="preserve">– </w:t>
            </w:r>
            <w:r w:rsidR="006D583E" w:rsidRPr="00D445CB">
              <w:t xml:space="preserve">definiuje </w:t>
            </w:r>
            <w:r w:rsidRPr="00D445CB">
              <w:t xml:space="preserve">pojęcia: </w:t>
            </w:r>
            <w:r w:rsidRPr="001E46DF">
              <w:rPr>
                <w:i/>
              </w:rPr>
              <w:t>peptydy</w:t>
            </w:r>
            <w:r w:rsidRPr="00D445CB">
              <w:t xml:space="preserve">, </w:t>
            </w:r>
            <w:r w:rsidRPr="001E46DF">
              <w:rPr>
                <w:i/>
              </w:rPr>
              <w:t>zol</w:t>
            </w:r>
            <w:r w:rsidRPr="00D445CB">
              <w:t xml:space="preserve">, </w:t>
            </w:r>
            <w:r w:rsidRPr="001E46DF">
              <w:rPr>
                <w:i/>
              </w:rPr>
              <w:t>żel</w:t>
            </w:r>
            <w:r w:rsidRPr="00D445CB">
              <w:t xml:space="preserve">, </w:t>
            </w:r>
            <w:r w:rsidRPr="001E46DF">
              <w:rPr>
                <w:i/>
              </w:rPr>
              <w:t>koagulacja</w:t>
            </w:r>
            <w:r w:rsidRPr="00D445CB">
              <w:t xml:space="preserve">, </w:t>
            </w:r>
            <w:r w:rsidR="006D583E" w:rsidRPr="001E46DF">
              <w:rPr>
                <w:i/>
              </w:rPr>
              <w:t>p</w:t>
            </w:r>
            <w:r w:rsidRPr="001E46DF">
              <w:rPr>
                <w:i/>
              </w:rPr>
              <w:t>eptyzacja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wyjaśnia, co to znaczy, że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sacharoza jest disacharydem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– porównuje budowę cząsteczek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skrobi i celulozy</w:t>
            </w:r>
          </w:p>
          <w:p w:rsidR="00A25B7B" w:rsidRPr="00D445CB" w:rsidRDefault="00A25B7B" w:rsidP="006D583E">
            <w:pPr>
              <w:shd w:val="clear" w:color="auto" w:fill="FFFFFF"/>
              <w:ind w:left="113" w:hanging="113"/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wymienia różnice we właściwościach </w:t>
            </w:r>
            <w:r w:rsidR="006D583E"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izycznych skrobi i celulozy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– zapisuje poznane równania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reakcji hydrolizy sacharydów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1E46DF">
              <w:rPr>
                <w:rFonts w:ascii="Times New Roman" w:hAnsi="Times New Roman"/>
                <w:color w:val="000000"/>
                <w:sz w:val="18"/>
                <w:szCs w:val="18"/>
              </w:rPr>
              <w:t>definiuje pojęcie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E46D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wiązanie</w:t>
            </w:r>
            <w:r w:rsidRPr="001E46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E46DF">
              <w:rPr>
                <w:rFonts w:ascii="Times New Roman" w:hAnsi="Times New Roman"/>
                <w:i/>
                <w:color w:val="000000"/>
                <w:spacing w:val="-4"/>
                <w:sz w:val="18"/>
                <w:szCs w:val="18"/>
              </w:rPr>
              <w:t>peptydowe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projektuje doświadczenie </w:t>
            </w:r>
            <w:r w:rsidR="000200DB"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chemiczne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umożliwiające odróżnienie tłuszczu nienasyconego od nasyconego</w:t>
            </w:r>
          </w:p>
          <w:p w:rsidR="00A25B7B" w:rsidRPr="00D445CB" w:rsidRDefault="00A25B7B" w:rsidP="006D583E">
            <w:pPr>
              <w:shd w:val="clear" w:color="auto" w:fill="FFFFFF"/>
              <w:ind w:left="113" w:right="101" w:hanging="113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planuje doświadczenia </w:t>
            </w:r>
            <w:r w:rsidR="000200DB"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chemiczne </w:t>
            </w:r>
            <w:r w:rsidR="00D7187D"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umożliwiające</w:t>
            </w:r>
            <w:r w:rsidR="006D583E"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b</w:t>
            </w:r>
            <w:r w:rsidR="00D7187D"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adanie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właściwości omawianych związków </w:t>
            </w:r>
            <w:r w:rsidR="006D583E"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c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hemicznych</w:t>
            </w:r>
          </w:p>
          <w:p w:rsidR="000607CA" w:rsidRPr="00D445CB" w:rsidRDefault="00A25B7B" w:rsidP="000607CA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– opisuje przeprowadzane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doświadczenia</w:t>
            </w:r>
            <w:r w:rsidR="000200DB"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chemiczne</w:t>
            </w:r>
          </w:p>
          <w:p w:rsidR="00A25B7B" w:rsidRPr="00D445CB" w:rsidRDefault="00A25B7B" w:rsidP="006D583E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– </w:t>
            </w:r>
            <w:r w:rsidR="00D7187D" w:rsidRPr="00D445CB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>opisuje znaczenie i zastosowania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 skrobi</w:t>
            </w:r>
            <w:r w:rsidR="007A4218" w:rsidRPr="00D445CB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>,</w:t>
            </w:r>
            <w:r w:rsidR="006D583E" w:rsidRPr="00D445CB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celulozy 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oraz innych poznanych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związków </w:t>
            </w:r>
            <w:r w:rsidR="006D583E"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c</w:t>
            </w:r>
            <w:r w:rsidRPr="00D445C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hemicznych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A25B7B" w:rsidRPr="00D445CB" w:rsidRDefault="00A25B7B" w:rsidP="001E46DF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podaje wzór </w:t>
            </w:r>
            <w:proofErr w:type="spellStart"/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tristearynianu</w:t>
            </w:r>
            <w:proofErr w:type="spellEnd"/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 glicerolu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projektuje doświadczenia </w:t>
            </w:r>
            <w:r w:rsidR="000200DB" w:rsidRPr="00D445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chemiczne </w:t>
            </w:r>
            <w:r w:rsidRPr="00D445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umożliwiające </w:t>
            </w:r>
            <w:r w:rsidRPr="00D445C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wykrycie białka</w:t>
            </w:r>
          </w:p>
          <w:p w:rsidR="00A25B7B" w:rsidRPr="00D445CB" w:rsidRDefault="00A25B7B" w:rsidP="00255853">
            <w:pPr>
              <w:shd w:val="clear" w:color="auto" w:fill="FFFFFF"/>
              <w:ind w:left="0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określa, na czym polega wysalanie białka</w:t>
            </w:r>
          </w:p>
          <w:p w:rsidR="00A25B7B" w:rsidRPr="00D445CB" w:rsidRDefault="00A25B7B" w:rsidP="009B53BA">
            <w:pPr>
              <w:shd w:val="clear" w:color="auto" w:fill="FFFFFF"/>
              <w:ind w:left="0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–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definiuje </w:t>
            </w:r>
            <w:r w:rsidR="000200DB"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pojęcie </w:t>
            </w:r>
            <w:r w:rsidRPr="00D445CB">
              <w:rPr>
                <w:rFonts w:ascii="Times New Roman" w:hAnsi="Times New Roman"/>
                <w:i/>
                <w:color w:val="000000"/>
                <w:spacing w:val="-1"/>
                <w:sz w:val="18"/>
                <w:szCs w:val="18"/>
              </w:rPr>
              <w:t>izomery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– </w:t>
            </w:r>
            <w:r w:rsidR="001E46DF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wyjaśnia, dlaczego</w:t>
            </w:r>
            <w:r w:rsidRPr="00D445C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skrobia i celuloza są polisacharydami</w:t>
            </w:r>
          </w:p>
          <w:p w:rsidR="00A25B7B" w:rsidRPr="00D445CB" w:rsidRDefault="00A25B7B" w:rsidP="00255853">
            <w:pPr>
              <w:shd w:val="clear" w:color="auto" w:fill="FFFFFF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wyjaśnia, co to są dekstryny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omawia hydrolizę skrobi</w:t>
            </w:r>
          </w:p>
          <w:p w:rsidR="00A25B7B" w:rsidRPr="00D445CB" w:rsidRDefault="00A25B7B" w:rsidP="00AD3BB4">
            <w:pPr>
              <w:shd w:val="clear" w:color="auto" w:fill="FFFFFF"/>
              <w:ind w:left="113" w:hanging="113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z w:val="18"/>
                <w:szCs w:val="18"/>
              </w:rPr>
              <w:t>– umie zaplanować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i przeprowadzić reakcje</w:t>
            </w:r>
            <w:r w:rsidRPr="00D445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45C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weryfikujące </w:t>
            </w:r>
            <w:r w:rsidR="001E46DF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postawioną hipotezę</w:t>
            </w:r>
          </w:p>
          <w:p w:rsidR="00A25B7B" w:rsidRPr="00D445CB" w:rsidRDefault="00A25B7B" w:rsidP="007A4218">
            <w:pPr>
              <w:shd w:val="clear" w:color="auto" w:fill="FFFFFF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D445C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– identyfikuje poznane substancje</w:t>
            </w:r>
          </w:p>
        </w:tc>
      </w:tr>
    </w:tbl>
    <w:p w:rsidR="00A25B7B" w:rsidRPr="00D445CB" w:rsidRDefault="00A25B7B" w:rsidP="003110E3">
      <w:pPr>
        <w:ind w:left="426"/>
        <w:rPr>
          <w:rFonts w:ascii="Times New Roman" w:hAnsi="Times New Roman"/>
          <w:b/>
          <w:bCs/>
          <w:sz w:val="18"/>
          <w:szCs w:val="18"/>
        </w:rPr>
      </w:pPr>
    </w:p>
    <w:p w:rsidR="00B3113F" w:rsidRPr="00AC36AE" w:rsidRDefault="00B3113F" w:rsidP="00B3113F">
      <w:pPr>
        <w:ind w:left="426"/>
        <w:rPr>
          <w:rFonts w:ascii="Times New Roman" w:hAnsi="Times New Roman"/>
          <w:b/>
          <w:bCs/>
          <w:sz w:val="20"/>
          <w:szCs w:val="20"/>
        </w:rPr>
      </w:pPr>
      <w:r w:rsidRPr="00AC36AE">
        <w:rPr>
          <w:rFonts w:ascii="Times New Roman" w:hAnsi="Times New Roman"/>
          <w:b/>
          <w:bCs/>
          <w:sz w:val="20"/>
          <w:szCs w:val="20"/>
        </w:rPr>
        <w:t xml:space="preserve">Wybrane wiadomości i umiejętności wykraczające poza treści wymagań podstawy programowej; ich nabycie przez ucznia może być podstawą do wystawienia oceny celującej. </w:t>
      </w:r>
      <w:r w:rsidRPr="00AC36AE">
        <w:rPr>
          <w:rFonts w:ascii="Times New Roman" w:hAnsi="Times New Roman"/>
          <w:b/>
          <w:sz w:val="20"/>
          <w:szCs w:val="20"/>
        </w:rPr>
        <w:t>Uczeń:</w:t>
      </w:r>
    </w:p>
    <w:p w:rsidR="009B53BA" w:rsidRPr="00D445CB" w:rsidRDefault="009B53BA" w:rsidP="003110E3">
      <w:pPr>
        <w:shd w:val="clear" w:color="auto" w:fill="FFFFFF"/>
        <w:ind w:left="426"/>
        <w:rPr>
          <w:rFonts w:ascii="Times New Roman" w:hAnsi="Times New Roman"/>
          <w:color w:val="000000"/>
          <w:spacing w:val="1"/>
          <w:sz w:val="18"/>
          <w:szCs w:val="18"/>
        </w:rPr>
      </w:pPr>
      <w:r w:rsidRPr="00D445CB">
        <w:rPr>
          <w:rFonts w:ascii="Times New Roman" w:hAnsi="Times New Roman"/>
          <w:sz w:val="18"/>
          <w:szCs w:val="18"/>
        </w:rPr>
        <w:t xml:space="preserve">– </w:t>
      </w:r>
      <w:r w:rsidRPr="00D445CB">
        <w:rPr>
          <w:rFonts w:ascii="Times New Roman" w:hAnsi="Times New Roman"/>
          <w:color w:val="000000"/>
          <w:sz w:val="18"/>
          <w:szCs w:val="18"/>
        </w:rPr>
        <w:t xml:space="preserve">zapisuje równania reakcji otrzymywania i zmydlania, np. </w:t>
      </w:r>
      <w:proofErr w:type="spellStart"/>
      <w:r w:rsidRPr="00D445CB">
        <w:rPr>
          <w:rFonts w:ascii="Times New Roman" w:hAnsi="Times New Roman"/>
          <w:color w:val="000000"/>
          <w:sz w:val="18"/>
          <w:szCs w:val="18"/>
        </w:rPr>
        <w:t>tristearynianu</w:t>
      </w:r>
      <w:proofErr w:type="spellEnd"/>
      <w:r w:rsidRPr="00D445CB">
        <w:rPr>
          <w:rFonts w:ascii="Times New Roman" w:hAnsi="Times New Roman"/>
          <w:color w:val="000000"/>
          <w:sz w:val="18"/>
          <w:szCs w:val="18"/>
        </w:rPr>
        <w:t xml:space="preserve"> glicerolu</w:t>
      </w:r>
      <w:r w:rsidRPr="00D445CB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</w:p>
    <w:p w:rsidR="009B53BA" w:rsidRDefault="009B53BA" w:rsidP="003110E3">
      <w:pPr>
        <w:shd w:val="clear" w:color="auto" w:fill="FFFFFF"/>
        <w:ind w:left="426"/>
        <w:rPr>
          <w:rFonts w:ascii="Times New Roman" w:hAnsi="Times New Roman"/>
          <w:color w:val="000000"/>
          <w:spacing w:val="-1"/>
          <w:sz w:val="18"/>
          <w:szCs w:val="18"/>
        </w:rPr>
      </w:pPr>
      <w:r w:rsidRPr="00D445CB">
        <w:rPr>
          <w:rFonts w:ascii="Times New Roman" w:hAnsi="Times New Roman"/>
          <w:sz w:val="18"/>
          <w:szCs w:val="18"/>
        </w:rPr>
        <w:t xml:space="preserve">– </w:t>
      </w:r>
      <w:r w:rsidRPr="00D445CB">
        <w:rPr>
          <w:rFonts w:ascii="Times New Roman" w:hAnsi="Times New Roman"/>
          <w:color w:val="000000"/>
          <w:spacing w:val="-1"/>
          <w:sz w:val="18"/>
          <w:szCs w:val="18"/>
        </w:rPr>
        <w:t>potrafi zbadać skład pierwiastkowy białek i cukru</w:t>
      </w:r>
    </w:p>
    <w:p w:rsidR="00AC36AE" w:rsidRPr="00AC36AE" w:rsidRDefault="00AC36AE" w:rsidP="003110E3">
      <w:pPr>
        <w:shd w:val="clear" w:color="auto" w:fill="FFFFFF"/>
        <w:ind w:left="426"/>
        <w:rPr>
          <w:rFonts w:ascii="Times New Roman" w:hAnsi="Times New Roman"/>
          <w:i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 wyjaśnia pojęcie </w:t>
      </w:r>
      <w:r>
        <w:rPr>
          <w:rFonts w:ascii="Times New Roman" w:hAnsi="Times New Roman"/>
          <w:i/>
          <w:color w:val="000000"/>
          <w:spacing w:val="-2"/>
          <w:sz w:val="18"/>
          <w:szCs w:val="18"/>
        </w:rPr>
        <w:t>galaktoza</w:t>
      </w:r>
    </w:p>
    <w:p w:rsidR="009B53BA" w:rsidRPr="00D445CB" w:rsidRDefault="009B53BA" w:rsidP="003110E3">
      <w:pPr>
        <w:shd w:val="clear" w:color="auto" w:fill="FFFFFF"/>
        <w:ind w:left="426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D445CB">
        <w:rPr>
          <w:rFonts w:ascii="Times New Roman" w:hAnsi="Times New Roman"/>
          <w:sz w:val="18"/>
          <w:szCs w:val="18"/>
        </w:rPr>
        <w:t xml:space="preserve">– </w:t>
      </w:r>
      <w:r w:rsidRPr="00D445CB">
        <w:rPr>
          <w:rFonts w:ascii="Times New Roman" w:hAnsi="Times New Roman"/>
          <w:color w:val="000000"/>
          <w:spacing w:val="-1"/>
          <w:sz w:val="18"/>
          <w:szCs w:val="18"/>
        </w:rPr>
        <w:t>udowadnia</w:t>
      </w:r>
      <w:r w:rsidR="00AC36AE">
        <w:rPr>
          <w:rFonts w:ascii="Times New Roman" w:hAnsi="Times New Roman"/>
          <w:color w:val="000000"/>
          <w:spacing w:val="-1"/>
          <w:sz w:val="18"/>
          <w:szCs w:val="18"/>
        </w:rPr>
        <w:t xml:space="preserve"> doświadczalnie</w:t>
      </w:r>
      <w:r w:rsidRPr="00D445CB">
        <w:rPr>
          <w:rFonts w:ascii="Times New Roman" w:hAnsi="Times New Roman"/>
          <w:color w:val="000000"/>
          <w:spacing w:val="-1"/>
          <w:sz w:val="18"/>
          <w:szCs w:val="18"/>
        </w:rPr>
        <w:t>, że glukoza ma</w:t>
      </w:r>
      <w:r w:rsidRPr="00D445CB">
        <w:rPr>
          <w:rFonts w:ascii="Times New Roman" w:hAnsi="Times New Roman"/>
          <w:sz w:val="18"/>
          <w:szCs w:val="18"/>
        </w:rPr>
        <w:t xml:space="preserve"> </w:t>
      </w:r>
      <w:r w:rsidRPr="00D445CB">
        <w:rPr>
          <w:rFonts w:ascii="Times New Roman" w:hAnsi="Times New Roman"/>
          <w:color w:val="000000"/>
          <w:spacing w:val="-2"/>
          <w:sz w:val="18"/>
          <w:szCs w:val="18"/>
        </w:rPr>
        <w:t>właściwości redukujące</w:t>
      </w:r>
    </w:p>
    <w:p w:rsidR="009B53BA" w:rsidRDefault="009B53BA" w:rsidP="003110E3">
      <w:pPr>
        <w:shd w:val="clear" w:color="auto" w:fill="FFFFFF"/>
        <w:ind w:left="426"/>
        <w:rPr>
          <w:rFonts w:ascii="Times New Roman" w:hAnsi="Times New Roman"/>
          <w:i/>
          <w:color w:val="000000"/>
          <w:spacing w:val="-3"/>
          <w:sz w:val="18"/>
          <w:szCs w:val="18"/>
        </w:rPr>
      </w:pPr>
      <w:r w:rsidRPr="00D445CB">
        <w:rPr>
          <w:rFonts w:ascii="Times New Roman" w:hAnsi="Times New Roman"/>
          <w:sz w:val="18"/>
          <w:szCs w:val="18"/>
        </w:rPr>
        <w:t xml:space="preserve">– </w:t>
      </w:r>
      <w:r w:rsidRPr="00D445CB">
        <w:rPr>
          <w:rFonts w:ascii="Times New Roman" w:hAnsi="Times New Roman"/>
          <w:color w:val="000000"/>
          <w:spacing w:val="-3"/>
          <w:sz w:val="18"/>
          <w:szCs w:val="18"/>
        </w:rPr>
        <w:t xml:space="preserve">przeprowadza </w:t>
      </w:r>
      <w:r w:rsidRPr="00AC36AE">
        <w:rPr>
          <w:rFonts w:ascii="Times New Roman" w:hAnsi="Times New Roman"/>
          <w:i/>
          <w:color w:val="000000"/>
          <w:spacing w:val="-3"/>
          <w:sz w:val="18"/>
          <w:szCs w:val="18"/>
        </w:rPr>
        <w:t xml:space="preserve">próbę </w:t>
      </w:r>
      <w:proofErr w:type="spellStart"/>
      <w:r w:rsidRPr="00AC36AE">
        <w:rPr>
          <w:rFonts w:ascii="Times New Roman" w:hAnsi="Times New Roman"/>
          <w:i/>
          <w:color w:val="000000"/>
          <w:spacing w:val="-3"/>
          <w:sz w:val="18"/>
          <w:szCs w:val="18"/>
        </w:rPr>
        <w:t>Trommera</w:t>
      </w:r>
      <w:proofErr w:type="spellEnd"/>
      <w:r w:rsidRPr="00D445CB">
        <w:rPr>
          <w:rFonts w:ascii="Times New Roman" w:hAnsi="Times New Roman"/>
          <w:color w:val="000000"/>
          <w:spacing w:val="-3"/>
          <w:sz w:val="18"/>
          <w:szCs w:val="18"/>
        </w:rPr>
        <w:t xml:space="preserve"> i </w:t>
      </w:r>
      <w:r w:rsidRPr="00AC36AE">
        <w:rPr>
          <w:rFonts w:ascii="Times New Roman" w:hAnsi="Times New Roman"/>
          <w:i/>
          <w:color w:val="000000"/>
          <w:spacing w:val="-3"/>
          <w:sz w:val="18"/>
          <w:szCs w:val="18"/>
        </w:rPr>
        <w:t xml:space="preserve">próbę </w:t>
      </w:r>
      <w:proofErr w:type="spellStart"/>
      <w:r w:rsidRPr="00AC36AE">
        <w:rPr>
          <w:rFonts w:ascii="Times New Roman" w:hAnsi="Times New Roman"/>
          <w:i/>
          <w:color w:val="000000"/>
          <w:spacing w:val="-3"/>
          <w:sz w:val="18"/>
          <w:szCs w:val="18"/>
        </w:rPr>
        <w:t>Tollensa</w:t>
      </w:r>
      <w:proofErr w:type="spellEnd"/>
    </w:p>
    <w:p w:rsidR="00AC36AE" w:rsidRDefault="00AC36AE" w:rsidP="003110E3">
      <w:pPr>
        <w:shd w:val="clear" w:color="auto" w:fill="FFFFFF"/>
        <w:ind w:left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– </w:t>
      </w:r>
      <w:r>
        <w:rPr>
          <w:rFonts w:ascii="Times New Roman" w:hAnsi="Times New Roman"/>
          <w:sz w:val="18"/>
          <w:szCs w:val="18"/>
        </w:rPr>
        <w:t xml:space="preserve">definiuje pojęcia: </w:t>
      </w:r>
      <w:r>
        <w:rPr>
          <w:rFonts w:ascii="Times New Roman" w:hAnsi="Times New Roman"/>
          <w:i/>
          <w:sz w:val="18"/>
          <w:szCs w:val="18"/>
        </w:rPr>
        <w:t>hipoglikemia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i/>
          <w:sz w:val="18"/>
          <w:szCs w:val="18"/>
        </w:rPr>
        <w:t>hiperglikemia</w:t>
      </w:r>
    </w:p>
    <w:p w:rsidR="00AC36AE" w:rsidRDefault="00AC36AE" w:rsidP="003110E3">
      <w:pPr>
        <w:shd w:val="clear" w:color="auto" w:fill="FFFFFF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– projektuje doświadczenie umożliwiające odróżnienie tłuszczu od substancji tłustej (próba </w:t>
      </w:r>
      <w:proofErr w:type="spellStart"/>
      <w:r>
        <w:rPr>
          <w:rFonts w:ascii="Times New Roman" w:hAnsi="Times New Roman"/>
          <w:sz w:val="18"/>
          <w:szCs w:val="18"/>
        </w:rPr>
        <w:t>akroleinowa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AC36AE" w:rsidRPr="00AC36AE" w:rsidRDefault="00AC36AE" w:rsidP="003110E3">
      <w:pPr>
        <w:shd w:val="clear" w:color="auto" w:fill="FFFFFF"/>
        <w:ind w:left="426"/>
        <w:rPr>
          <w:rFonts w:ascii="Times New Roman" w:hAnsi="Times New Roman"/>
          <w:color w:val="000000"/>
          <w:spacing w:val="-3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– opisuje na czym polega </w:t>
      </w:r>
      <w:r>
        <w:rPr>
          <w:rFonts w:ascii="Times New Roman" w:hAnsi="Times New Roman"/>
          <w:i/>
          <w:sz w:val="18"/>
          <w:szCs w:val="18"/>
        </w:rPr>
        <w:t xml:space="preserve">próba </w:t>
      </w:r>
      <w:proofErr w:type="spellStart"/>
      <w:r>
        <w:rPr>
          <w:rFonts w:ascii="Times New Roman" w:hAnsi="Times New Roman"/>
          <w:i/>
          <w:sz w:val="18"/>
          <w:szCs w:val="18"/>
        </w:rPr>
        <w:t>akroleinowa</w:t>
      </w:r>
      <w:proofErr w:type="spellEnd"/>
    </w:p>
    <w:p w:rsidR="009B53BA" w:rsidRPr="00D445CB" w:rsidRDefault="009B53BA" w:rsidP="003110E3">
      <w:pPr>
        <w:shd w:val="clear" w:color="auto" w:fill="FFFFFF"/>
        <w:ind w:left="426"/>
        <w:rPr>
          <w:rFonts w:ascii="Times New Roman" w:hAnsi="Times New Roman"/>
          <w:sz w:val="18"/>
          <w:szCs w:val="18"/>
        </w:rPr>
      </w:pPr>
      <w:r w:rsidRPr="00D445CB">
        <w:rPr>
          <w:rFonts w:ascii="Times New Roman" w:hAnsi="Times New Roman"/>
          <w:sz w:val="18"/>
          <w:szCs w:val="18"/>
        </w:rPr>
        <w:t xml:space="preserve">– </w:t>
      </w:r>
      <w:r w:rsidRPr="00D445CB">
        <w:rPr>
          <w:rFonts w:ascii="Times New Roman" w:hAnsi="Times New Roman"/>
          <w:color w:val="000000"/>
          <w:sz w:val="18"/>
          <w:szCs w:val="18"/>
        </w:rPr>
        <w:t xml:space="preserve">wyjaśnia </w:t>
      </w:r>
      <w:r w:rsidR="0053286A" w:rsidRPr="00D445CB">
        <w:rPr>
          <w:rFonts w:ascii="Times New Roman" w:hAnsi="Times New Roman"/>
          <w:color w:val="000000"/>
          <w:sz w:val="18"/>
          <w:szCs w:val="18"/>
        </w:rPr>
        <w:t xml:space="preserve">pojęcie </w:t>
      </w:r>
      <w:r w:rsidRPr="00D445CB">
        <w:rPr>
          <w:rFonts w:ascii="Times New Roman" w:hAnsi="Times New Roman"/>
          <w:i/>
          <w:color w:val="000000"/>
          <w:sz w:val="18"/>
          <w:szCs w:val="18"/>
        </w:rPr>
        <w:t>uzależnienia</w:t>
      </w:r>
      <w:r w:rsidRPr="00D445CB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</w:p>
    <w:p w:rsidR="00B26532" w:rsidRPr="00D445CB" w:rsidRDefault="00A25B7B" w:rsidP="003110E3">
      <w:pPr>
        <w:shd w:val="clear" w:color="auto" w:fill="FFFFFF"/>
        <w:ind w:left="426"/>
        <w:rPr>
          <w:rFonts w:ascii="Times New Roman" w:hAnsi="Times New Roman"/>
          <w:color w:val="000000"/>
          <w:spacing w:val="1"/>
          <w:sz w:val="18"/>
          <w:szCs w:val="18"/>
        </w:rPr>
      </w:pPr>
      <w:r w:rsidRPr="00D445CB">
        <w:rPr>
          <w:rFonts w:ascii="Times New Roman" w:hAnsi="Times New Roman"/>
          <w:color w:val="000000"/>
          <w:spacing w:val="1"/>
          <w:sz w:val="18"/>
          <w:szCs w:val="18"/>
        </w:rPr>
        <w:t>– wymienia rodzaje uzależnień</w:t>
      </w:r>
    </w:p>
    <w:p w:rsidR="00B26532" w:rsidRPr="00D445CB" w:rsidRDefault="00A25B7B" w:rsidP="003110E3">
      <w:pPr>
        <w:shd w:val="clear" w:color="auto" w:fill="FFFFFF"/>
        <w:ind w:left="426"/>
        <w:rPr>
          <w:rFonts w:ascii="Times New Roman" w:hAnsi="Times New Roman"/>
          <w:color w:val="000000"/>
          <w:spacing w:val="1"/>
          <w:sz w:val="18"/>
          <w:szCs w:val="18"/>
        </w:rPr>
      </w:pPr>
      <w:r w:rsidRPr="00D445CB">
        <w:rPr>
          <w:rFonts w:ascii="Times New Roman" w:hAnsi="Times New Roman"/>
          <w:sz w:val="18"/>
          <w:szCs w:val="18"/>
        </w:rPr>
        <w:t>– opisuje szkodliwy wpływ niektórych substancji uzależniających na organizm człowieka</w:t>
      </w:r>
    </w:p>
    <w:p w:rsidR="00A25B7B" w:rsidRDefault="00A25B7B" w:rsidP="003110E3">
      <w:pPr>
        <w:shd w:val="clear" w:color="auto" w:fill="FFFFFF"/>
        <w:ind w:left="426"/>
        <w:rPr>
          <w:rFonts w:ascii="Times New Roman" w:hAnsi="Times New Roman"/>
          <w:color w:val="000000"/>
          <w:spacing w:val="-1"/>
          <w:sz w:val="18"/>
          <w:szCs w:val="18"/>
        </w:rPr>
      </w:pPr>
      <w:r w:rsidRPr="00D445CB">
        <w:rPr>
          <w:rFonts w:ascii="Times New Roman" w:hAnsi="Times New Roman"/>
          <w:sz w:val="18"/>
          <w:szCs w:val="18"/>
        </w:rPr>
        <w:t xml:space="preserve">– </w:t>
      </w:r>
      <w:r w:rsidRPr="00D445CB">
        <w:rPr>
          <w:rFonts w:ascii="Times New Roman" w:hAnsi="Times New Roman"/>
          <w:color w:val="000000"/>
          <w:spacing w:val="-1"/>
          <w:sz w:val="18"/>
          <w:szCs w:val="18"/>
        </w:rPr>
        <w:t xml:space="preserve">opisuje substancje powodujące uzależnienia </w:t>
      </w:r>
      <w:r w:rsidR="0053286A" w:rsidRPr="00D445CB">
        <w:rPr>
          <w:rFonts w:ascii="Times New Roman" w:hAnsi="Times New Roman"/>
          <w:color w:val="000000"/>
          <w:spacing w:val="-1"/>
          <w:sz w:val="18"/>
          <w:szCs w:val="18"/>
        </w:rPr>
        <w:t xml:space="preserve">oraz </w:t>
      </w:r>
      <w:r w:rsidRPr="00D445CB">
        <w:rPr>
          <w:rFonts w:ascii="Times New Roman" w:hAnsi="Times New Roman"/>
          <w:color w:val="000000"/>
          <w:spacing w:val="-1"/>
          <w:sz w:val="18"/>
          <w:szCs w:val="18"/>
        </w:rPr>
        <w:t>skutki uzależnień</w:t>
      </w:r>
    </w:p>
    <w:p w:rsidR="00C3777F" w:rsidRDefault="00C3777F" w:rsidP="003110E3">
      <w:pPr>
        <w:shd w:val="clear" w:color="auto" w:fill="FFFFFF"/>
        <w:ind w:left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– wyjaśnia skrót </w:t>
      </w:r>
      <w:r w:rsidRPr="00C3777F">
        <w:rPr>
          <w:rFonts w:ascii="Times New Roman" w:hAnsi="Times New Roman"/>
          <w:i/>
          <w:sz w:val="18"/>
          <w:szCs w:val="18"/>
        </w:rPr>
        <w:t>NNKT</w:t>
      </w:r>
    </w:p>
    <w:p w:rsidR="00C3777F" w:rsidRDefault="00C3777F" w:rsidP="003110E3">
      <w:pPr>
        <w:shd w:val="clear" w:color="auto" w:fill="FFFFFF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opisuje proces utwardzania tłuszczów</w:t>
      </w:r>
    </w:p>
    <w:p w:rsidR="00C3777F" w:rsidRDefault="00C3777F" w:rsidP="003110E3">
      <w:pPr>
        <w:shd w:val="clear" w:color="auto" w:fill="FFFFFF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opisuje hydrolizę tłuszczów</w:t>
      </w:r>
    </w:p>
    <w:p w:rsidR="00C3777F" w:rsidRPr="00D445CB" w:rsidRDefault="00C3777F" w:rsidP="003110E3">
      <w:pPr>
        <w:shd w:val="clear" w:color="auto" w:fill="FFFFFF"/>
        <w:ind w:left="426"/>
        <w:rPr>
          <w:rFonts w:ascii="Times New Roman" w:hAnsi="Times New Roman"/>
          <w:color w:val="000000"/>
          <w:spacing w:val="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– wyjaśnia, na czym polega efekt </w:t>
      </w:r>
      <w:proofErr w:type="spellStart"/>
      <w:r>
        <w:rPr>
          <w:rFonts w:ascii="Times New Roman" w:hAnsi="Times New Roman"/>
          <w:sz w:val="18"/>
          <w:szCs w:val="18"/>
        </w:rPr>
        <w:t>Tyndalla</w:t>
      </w:r>
      <w:proofErr w:type="spellEnd"/>
    </w:p>
    <w:sectPr w:rsidR="00C3777F" w:rsidRPr="00D445CB" w:rsidSect="009B53BA">
      <w:pgSz w:w="16838" w:h="11906" w:orient="landscape"/>
      <w:pgMar w:top="1134" w:right="284" w:bottom="851" w:left="851" w:header="709" w:footer="709" w:gutter="0"/>
      <w:cols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2C4E"/>
    <w:multiLevelType w:val="hybridMultilevel"/>
    <w:tmpl w:val="B8F8726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72C257AB"/>
    <w:multiLevelType w:val="hybridMultilevel"/>
    <w:tmpl w:val="01183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4DAF"/>
    <w:rsid w:val="000200DB"/>
    <w:rsid w:val="00041DFE"/>
    <w:rsid w:val="000607CA"/>
    <w:rsid w:val="000A6660"/>
    <w:rsid w:val="00106FA4"/>
    <w:rsid w:val="00111BC7"/>
    <w:rsid w:val="001249A2"/>
    <w:rsid w:val="0012620C"/>
    <w:rsid w:val="00131F5C"/>
    <w:rsid w:val="00142779"/>
    <w:rsid w:val="00165F9C"/>
    <w:rsid w:val="00170E3C"/>
    <w:rsid w:val="001850CB"/>
    <w:rsid w:val="001C33A4"/>
    <w:rsid w:val="001D68DA"/>
    <w:rsid w:val="001E46DF"/>
    <w:rsid w:val="00255853"/>
    <w:rsid w:val="002C439F"/>
    <w:rsid w:val="002D70C9"/>
    <w:rsid w:val="003110E3"/>
    <w:rsid w:val="00332805"/>
    <w:rsid w:val="00350289"/>
    <w:rsid w:val="003561E0"/>
    <w:rsid w:val="0035621D"/>
    <w:rsid w:val="00364896"/>
    <w:rsid w:val="003A1473"/>
    <w:rsid w:val="003C50FA"/>
    <w:rsid w:val="003F63AF"/>
    <w:rsid w:val="004049E9"/>
    <w:rsid w:val="004313F5"/>
    <w:rsid w:val="004345F1"/>
    <w:rsid w:val="0046473A"/>
    <w:rsid w:val="00470683"/>
    <w:rsid w:val="00490D55"/>
    <w:rsid w:val="004C1040"/>
    <w:rsid w:val="004E2635"/>
    <w:rsid w:val="004F190C"/>
    <w:rsid w:val="00512442"/>
    <w:rsid w:val="0053286A"/>
    <w:rsid w:val="00556557"/>
    <w:rsid w:val="00560F84"/>
    <w:rsid w:val="00581069"/>
    <w:rsid w:val="00584A5D"/>
    <w:rsid w:val="005959AE"/>
    <w:rsid w:val="005B5EC3"/>
    <w:rsid w:val="005B63AD"/>
    <w:rsid w:val="005F61D7"/>
    <w:rsid w:val="00604AFC"/>
    <w:rsid w:val="0062267B"/>
    <w:rsid w:val="00624344"/>
    <w:rsid w:val="006260B3"/>
    <w:rsid w:val="006456DE"/>
    <w:rsid w:val="006A2B60"/>
    <w:rsid w:val="006A439C"/>
    <w:rsid w:val="006D583E"/>
    <w:rsid w:val="006D6833"/>
    <w:rsid w:val="007246A7"/>
    <w:rsid w:val="00727099"/>
    <w:rsid w:val="0074749E"/>
    <w:rsid w:val="00753587"/>
    <w:rsid w:val="00755479"/>
    <w:rsid w:val="00755EE8"/>
    <w:rsid w:val="0077527A"/>
    <w:rsid w:val="007A4218"/>
    <w:rsid w:val="007B3960"/>
    <w:rsid w:val="007C6567"/>
    <w:rsid w:val="007F24CB"/>
    <w:rsid w:val="0084689B"/>
    <w:rsid w:val="008A276E"/>
    <w:rsid w:val="008B1290"/>
    <w:rsid w:val="008B7D1D"/>
    <w:rsid w:val="00903562"/>
    <w:rsid w:val="00945459"/>
    <w:rsid w:val="0096056D"/>
    <w:rsid w:val="00987F4D"/>
    <w:rsid w:val="0099307F"/>
    <w:rsid w:val="009A4274"/>
    <w:rsid w:val="009B53BA"/>
    <w:rsid w:val="009F675D"/>
    <w:rsid w:val="00A25B7B"/>
    <w:rsid w:val="00A36354"/>
    <w:rsid w:val="00A52ACA"/>
    <w:rsid w:val="00A57CEB"/>
    <w:rsid w:val="00A90ADC"/>
    <w:rsid w:val="00A91326"/>
    <w:rsid w:val="00AA5527"/>
    <w:rsid w:val="00AB4C54"/>
    <w:rsid w:val="00AC36AE"/>
    <w:rsid w:val="00AC69E5"/>
    <w:rsid w:val="00AD0040"/>
    <w:rsid w:val="00AD3BB4"/>
    <w:rsid w:val="00AD4D48"/>
    <w:rsid w:val="00AF4BDF"/>
    <w:rsid w:val="00B26532"/>
    <w:rsid w:val="00B3113F"/>
    <w:rsid w:val="00B31D70"/>
    <w:rsid w:val="00B96198"/>
    <w:rsid w:val="00BA2FBB"/>
    <w:rsid w:val="00BD37F0"/>
    <w:rsid w:val="00BE1858"/>
    <w:rsid w:val="00C3777F"/>
    <w:rsid w:val="00C67462"/>
    <w:rsid w:val="00C86B3B"/>
    <w:rsid w:val="00C86FBF"/>
    <w:rsid w:val="00C94FD6"/>
    <w:rsid w:val="00CB0E07"/>
    <w:rsid w:val="00CD259F"/>
    <w:rsid w:val="00D35BBC"/>
    <w:rsid w:val="00D40875"/>
    <w:rsid w:val="00D445CB"/>
    <w:rsid w:val="00D7187D"/>
    <w:rsid w:val="00D73DA5"/>
    <w:rsid w:val="00D74803"/>
    <w:rsid w:val="00DB157D"/>
    <w:rsid w:val="00DB67C8"/>
    <w:rsid w:val="00DC4DAF"/>
    <w:rsid w:val="00DE7869"/>
    <w:rsid w:val="00E216EE"/>
    <w:rsid w:val="00E379AF"/>
    <w:rsid w:val="00E51CC2"/>
    <w:rsid w:val="00E56B02"/>
    <w:rsid w:val="00E67804"/>
    <w:rsid w:val="00EA2347"/>
    <w:rsid w:val="00EA6423"/>
    <w:rsid w:val="00EB665B"/>
    <w:rsid w:val="00ED6B47"/>
    <w:rsid w:val="00F408D4"/>
    <w:rsid w:val="00F76539"/>
    <w:rsid w:val="00FD0D83"/>
    <w:rsid w:val="00FE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CEB"/>
    <w:pPr>
      <w:ind w:left="-181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5B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4BD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25B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25B7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25B7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A25B7B"/>
    <w:pPr>
      <w:shd w:val="clear" w:color="auto" w:fill="FFFFFF"/>
      <w:ind w:left="113" w:hanging="113"/>
    </w:pPr>
    <w:rPr>
      <w:rFonts w:ascii="Times New Roman" w:eastAsia="Times New Roman" w:hAnsi="Times New Roman"/>
      <w:b/>
      <w:bCs/>
      <w:color w:val="000000"/>
      <w:spacing w:val="-1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B7B"/>
    <w:rPr>
      <w:rFonts w:ascii="Times New Roman" w:eastAsia="Times New Roman" w:hAnsi="Times New Roman"/>
      <w:b/>
      <w:bCs/>
      <w:color w:val="000000"/>
      <w:spacing w:val="-1"/>
      <w:sz w:val="18"/>
      <w:szCs w:val="18"/>
      <w:shd w:val="clear" w:color="auto" w:fill="FFFFFF"/>
    </w:rPr>
  </w:style>
  <w:style w:type="paragraph" w:styleId="Tekstpodstawowywcity3">
    <w:name w:val="Body Text Indent 3"/>
    <w:basedOn w:val="Normalny"/>
    <w:link w:val="Tekstpodstawowywcity3Znak"/>
    <w:semiHidden/>
    <w:rsid w:val="00A25B7B"/>
    <w:pPr>
      <w:shd w:val="clear" w:color="auto" w:fill="FFFFFF"/>
      <w:ind w:left="113" w:hanging="113"/>
    </w:pPr>
    <w:rPr>
      <w:rFonts w:ascii="Times New Roman" w:eastAsia="Times New Roman" w:hAnsi="Times New Roman"/>
      <w:color w:val="000000"/>
      <w:spacing w:val="1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25B7B"/>
    <w:rPr>
      <w:rFonts w:ascii="Times New Roman" w:eastAsia="Times New Roman" w:hAnsi="Times New Roman"/>
      <w:color w:val="000000"/>
      <w:spacing w:val="1"/>
      <w:sz w:val="18"/>
      <w:szCs w:val="18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A25B7B"/>
    <w:pPr>
      <w:shd w:val="clear" w:color="auto" w:fill="FFFFFF"/>
      <w:ind w:left="0"/>
    </w:pPr>
    <w:rPr>
      <w:rFonts w:ascii="Times New Roman" w:eastAsia="Times New Roman" w:hAnsi="Times New Roman"/>
      <w:color w:val="000000"/>
      <w:spacing w:val="-2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5B7B"/>
    <w:rPr>
      <w:rFonts w:ascii="Times New Roman" w:eastAsia="Times New Roman" w:hAnsi="Times New Roman"/>
      <w:color w:val="000000"/>
      <w:spacing w:val="-2"/>
      <w:sz w:val="18"/>
      <w:szCs w:val="18"/>
      <w:shd w:val="clear" w:color="auto" w:fill="FFFFFF"/>
    </w:rPr>
  </w:style>
  <w:style w:type="paragraph" w:styleId="Poprawka">
    <w:name w:val="Revision"/>
    <w:hidden/>
    <w:uiPriority w:val="99"/>
    <w:semiHidden/>
    <w:rsid w:val="00D35BB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B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BB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BB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B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49D4-0E0E-4867-B87B-17BE3A2F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2235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h.czupryn</dc:creator>
  <cp:lastModifiedBy>Tomasz Janus</cp:lastModifiedBy>
  <cp:revision>2</cp:revision>
  <dcterms:created xsi:type="dcterms:W3CDTF">2018-10-22T07:28:00Z</dcterms:created>
  <dcterms:modified xsi:type="dcterms:W3CDTF">2018-10-22T07:28:00Z</dcterms:modified>
</cp:coreProperties>
</file>