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F3" w:rsidRDefault="00E5036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SZKOLNY ZESTAW PODRĘCZNIKÓW </w:t>
      </w:r>
      <w:r>
        <w:rPr>
          <w:b/>
          <w:color w:val="000000"/>
          <w:highlight w:val="yellow"/>
        </w:rPr>
        <w:t>DO KLASY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DRUGIEJ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:rsidR="008723F3" w:rsidRDefault="00E50361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2020/2021</w:t>
      </w:r>
    </w:p>
    <w:p w:rsidR="008723F3" w:rsidRDefault="00E5036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 BG</w:t>
      </w:r>
    </w:p>
    <w:p w:rsidR="008723F3" w:rsidRDefault="008723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9"/>
        <w:gridCol w:w="3467"/>
        <w:gridCol w:w="11"/>
        <w:gridCol w:w="2140"/>
        <w:gridCol w:w="6"/>
        <w:gridCol w:w="1824"/>
        <w:gridCol w:w="6"/>
        <w:gridCol w:w="1938"/>
      </w:tblGrid>
      <w:tr w:rsidR="008723F3">
        <w:trPr>
          <w:trHeight w:val="680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8723F3">
        <w:trPr>
          <w:trHeight w:val="1005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francuski</w:t>
            </w:r>
          </w:p>
        </w:tc>
        <w:tc>
          <w:tcPr>
            <w:tcW w:w="3467" w:type="dxa"/>
            <w:vAlign w:val="center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 action ! 2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Gallon</w:t>
            </w:r>
            <w:proofErr w:type="spellEnd"/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Himber</w:t>
            </w:r>
            <w:proofErr w:type="spellEnd"/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Hachette</w:t>
            </w:r>
            <w:proofErr w:type="spellEnd"/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745/2/2016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23F3">
        <w:trPr>
          <w:trHeight w:val="1080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Zrozumieć przeszłość. Cz. 1. Starożytność i średniowiecze.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>.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Zrozumieć przeszłość. Cz. 2. Dzieje nowożytne.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 xml:space="preserve">Zakres rozszerzony 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Kulesza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K. Kowalew</w:t>
            </w:r>
            <w:r>
              <w:rPr>
                <w:color w:val="000000"/>
              </w:rPr>
              <w:t>ski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P. </w:t>
            </w:r>
            <w:proofErr w:type="spellStart"/>
            <w:r>
              <w:rPr>
                <w:color w:val="000000"/>
              </w:rPr>
              <w:t>Klint</w:t>
            </w:r>
            <w:proofErr w:type="spellEnd"/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P. Galik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624/1/2013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642/2/2014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23F3">
        <w:trPr>
          <w:trHeight w:val="680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23F3">
        <w:trPr>
          <w:trHeight w:val="680"/>
          <w:jc w:val="center"/>
        </w:trPr>
        <w:tc>
          <w:tcPr>
            <w:tcW w:w="1689" w:type="dxa"/>
            <w:vAlign w:val="center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Pierwszy semestr - 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B1+</w:t>
            </w:r>
            <w:r>
              <w:rPr>
                <w:color w:val="000000"/>
              </w:rPr>
              <w:t xml:space="preserve">, II semestr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B2</w:t>
            </w:r>
            <w:r>
              <w:rPr>
                <w:color w:val="000000"/>
              </w:rPr>
              <w:t xml:space="preserve">, 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color w:val="000000"/>
              </w:rPr>
              <w:t xml:space="preserve">Pierwszy semestr - 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B1+, później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B2,  (grupa a1)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38" w:type="dxa"/>
            <w:vAlign w:val="center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954/3/2019, SPP: 955/3/2019 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NPP:954/2/2019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SPP:955/2/2019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br/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723F3">
        <w:trPr>
          <w:trHeight w:val="680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23F3">
        <w:trPr>
          <w:trHeight w:val="345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2 + zbiór zadań do liceum i technikum- Matematyka 2,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412/2/2012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23F3">
        <w:trPr>
          <w:trHeight w:val="680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Wiedza </w:t>
            </w:r>
            <w:r>
              <w:rPr>
                <w:b/>
                <w:color w:val="000000"/>
              </w:rPr>
              <w:br/>
              <w:t xml:space="preserve">o społeczeństwie- 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467" w:type="dxa"/>
            <w:vAlign w:val="center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uwagi. 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Podręcznik do wiedzy 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o społeczeństwie dla szkół </w:t>
            </w:r>
            <w:proofErr w:type="spellStart"/>
            <w:r>
              <w:rPr>
                <w:color w:val="000000"/>
                <w:shd w:val="clear" w:color="auto" w:fill="F1F0F0"/>
              </w:rPr>
              <w:lastRenderedPageBreak/>
              <w:t>ponadgimnazjalnych</w:t>
            </w:r>
            <w:proofErr w:type="spellEnd"/>
            <w:r>
              <w:rPr>
                <w:color w:val="000000"/>
                <w:shd w:val="clear" w:color="auto" w:fill="F1F0F0"/>
              </w:rPr>
              <w:t>.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Zakres  rozszerzony.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lastRenderedPageBreak/>
              <w:t>A.  Janicki,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  <w:r>
              <w:rPr>
                <w:color w:val="000000"/>
                <w:shd w:val="clear" w:color="auto" w:fill="F1F0F0"/>
              </w:rPr>
              <w:t>,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J.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Nowa Era</w:t>
            </w: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630/1/2012/2015</w:t>
            </w:r>
          </w:p>
        </w:tc>
      </w:tr>
      <w:tr w:rsidR="008723F3">
        <w:trPr>
          <w:trHeight w:val="680"/>
          <w:jc w:val="center"/>
        </w:trPr>
        <w:tc>
          <w:tcPr>
            <w:tcW w:w="1689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Religia</w:t>
            </w:r>
          </w:p>
        </w:tc>
        <w:tc>
          <w:tcPr>
            <w:tcW w:w="3467" w:type="dxa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</w:t>
            </w:r>
            <w:r>
              <w:rPr>
                <w:color w:val="000000"/>
              </w:rPr>
              <w:t xml:space="preserve"> – Kielce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723F3">
        <w:trPr>
          <w:trHeight w:val="1005"/>
          <w:jc w:val="center"/>
        </w:trPr>
        <w:tc>
          <w:tcPr>
            <w:tcW w:w="1689" w:type="dxa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78" w:type="dxa"/>
            <w:gridSpan w:val="2"/>
          </w:tcPr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A.1/ A 2</w:t>
            </w: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723F3" w:rsidRDefault="008723F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40" w:type="dxa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X. P.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</w:p>
        </w:tc>
        <w:tc>
          <w:tcPr>
            <w:tcW w:w="1830" w:type="dxa"/>
            <w:gridSpan w:val="2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44" w:type="dxa"/>
            <w:gridSpan w:val="2"/>
          </w:tcPr>
          <w:p w:rsidR="008723F3" w:rsidRDefault="00E5036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</w:tbl>
    <w:p w:rsidR="008723F3" w:rsidRDefault="008723F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8723F3" w:rsidSect="008723F3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490"/>
    <w:multiLevelType w:val="multilevel"/>
    <w:tmpl w:val="4940A89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723F3"/>
    <w:rsid w:val="008723F3"/>
    <w:rsid w:val="00E5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723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723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723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723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723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8723F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723F3"/>
  </w:style>
  <w:style w:type="table" w:customStyle="1" w:styleId="TableNormal">
    <w:name w:val="Table Normal"/>
    <w:rsid w:val="008723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723F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723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723F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2020-07-14T07:32:00Z</dcterms:created>
  <dcterms:modified xsi:type="dcterms:W3CDTF">2020-07-14T07:32:00Z</dcterms:modified>
</cp:coreProperties>
</file>