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5F" w:rsidRDefault="00613DB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SZKOLNY ZESTAW PODRĘCZNIKÓW </w:t>
      </w:r>
      <w:r>
        <w:rPr>
          <w:b/>
          <w:color w:val="000000"/>
          <w:highlight w:val="yellow"/>
        </w:rPr>
        <w:t>DO KLASY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DRUGIEJ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:rsidR="008A525F" w:rsidRDefault="00613DB8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2020/2021</w:t>
      </w:r>
    </w:p>
    <w:p w:rsidR="008A525F" w:rsidRDefault="00613DB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 CG</w:t>
      </w:r>
    </w:p>
    <w:p w:rsidR="008A525F" w:rsidRDefault="008A52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7"/>
        <w:gridCol w:w="6"/>
        <w:gridCol w:w="3460"/>
        <w:gridCol w:w="7"/>
        <w:gridCol w:w="2142"/>
        <w:gridCol w:w="6"/>
        <w:gridCol w:w="1824"/>
        <w:gridCol w:w="6"/>
        <w:gridCol w:w="1943"/>
      </w:tblGrid>
      <w:tr w:rsidR="008A525F">
        <w:trPr>
          <w:trHeight w:val="680"/>
          <w:jc w:val="center"/>
        </w:trPr>
        <w:tc>
          <w:tcPr>
            <w:tcW w:w="1687" w:type="dxa"/>
            <w:vAlign w:val="center"/>
          </w:tcPr>
          <w:p w:rsidR="008A525F" w:rsidRDefault="00613DB8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66" w:type="dxa"/>
            <w:gridSpan w:val="2"/>
            <w:vAlign w:val="center"/>
          </w:tcPr>
          <w:p w:rsidR="008A525F" w:rsidRDefault="00613DB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49" w:type="dxa"/>
            <w:gridSpan w:val="2"/>
            <w:vAlign w:val="center"/>
          </w:tcPr>
          <w:p w:rsidR="008A525F" w:rsidRDefault="00613DB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2"/>
            <w:vAlign w:val="center"/>
          </w:tcPr>
          <w:p w:rsidR="008A525F" w:rsidRDefault="00613DB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49" w:type="dxa"/>
            <w:gridSpan w:val="2"/>
            <w:vAlign w:val="center"/>
          </w:tcPr>
          <w:p w:rsidR="008A525F" w:rsidRDefault="00613DB8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8A525F">
        <w:trPr>
          <w:trHeight w:val="1665"/>
          <w:jc w:val="center"/>
        </w:trPr>
        <w:tc>
          <w:tcPr>
            <w:tcW w:w="1687" w:type="dxa"/>
            <w:vMerge w:val="restart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Geografia- 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</w:tc>
        <w:tc>
          <w:tcPr>
            <w:tcW w:w="3466" w:type="dxa"/>
            <w:gridSpan w:val="2"/>
            <w:vAlign w:val="center"/>
          </w:tcPr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geografii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501/1/2012/2015</w:t>
            </w:r>
          </w:p>
        </w:tc>
      </w:tr>
      <w:tr w:rsidR="008A525F">
        <w:trPr>
          <w:trHeight w:val="855"/>
          <w:jc w:val="center"/>
        </w:trPr>
        <w:tc>
          <w:tcPr>
            <w:tcW w:w="1687" w:type="dxa"/>
            <w:vMerge/>
            <w:vAlign w:val="center"/>
          </w:tcPr>
          <w:p w:rsidR="008A525F" w:rsidRDefault="008A525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Oblicza geografii 2. 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geografii dla szkół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>.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T. Rachwał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501/2/2013/2016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525F">
        <w:trPr>
          <w:trHeight w:val="680"/>
          <w:jc w:val="center"/>
        </w:trPr>
        <w:tc>
          <w:tcPr>
            <w:tcW w:w="1687" w:type="dxa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66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Podręczniki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935/2/2019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525F">
        <w:trPr>
          <w:trHeight w:val="680"/>
          <w:jc w:val="center"/>
        </w:trPr>
        <w:tc>
          <w:tcPr>
            <w:tcW w:w="1687" w:type="dxa"/>
            <w:vAlign w:val="center"/>
          </w:tcPr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 xml:space="preserve">Pierwszy semestr - kontynuacja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B1+,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 xml:space="preserve">II semestr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B2</w:t>
            </w:r>
            <w:r>
              <w:rPr>
                <w:color w:val="000000"/>
              </w:rPr>
              <w:t>, (grupa a6)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Pierwszy semestr -kontynuacja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3</w:t>
            </w:r>
            <w:r>
              <w:rPr>
                <w:color w:val="000000"/>
              </w:rPr>
              <w:t>, drugi semestr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4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Rosińska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Edwards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Gregory J. </w:t>
            </w:r>
            <w:proofErr w:type="spellStart"/>
            <w:r>
              <w:rPr>
                <w:color w:val="000000"/>
              </w:rPr>
              <w:t>Manin</w:t>
            </w:r>
            <w:proofErr w:type="spellEnd"/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43" w:type="dxa"/>
            <w:vAlign w:val="center"/>
          </w:tcPr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954/3/2019, SPP: 955/3/2019 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767/4/2018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br/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A525F">
        <w:trPr>
          <w:trHeight w:val="680"/>
          <w:jc w:val="center"/>
        </w:trPr>
        <w:tc>
          <w:tcPr>
            <w:tcW w:w="1687" w:type="dxa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Nawarecki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525F">
        <w:trPr>
          <w:trHeight w:val="345"/>
          <w:jc w:val="center"/>
        </w:trPr>
        <w:tc>
          <w:tcPr>
            <w:tcW w:w="1687" w:type="dxa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Matematyka</w:t>
            </w:r>
          </w:p>
        </w:tc>
        <w:tc>
          <w:tcPr>
            <w:tcW w:w="3466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technikum, klasa 2 + zbiór zadań do liceum i technikum- Matematyka 2, </w:t>
            </w:r>
            <w:r>
              <w:rPr>
                <w:b/>
                <w:color w:val="000000"/>
              </w:rPr>
              <w:t>zakres podstawowy</w:t>
            </w:r>
          </w:p>
        </w:tc>
        <w:tc>
          <w:tcPr>
            <w:tcW w:w="21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49" w:type="dxa"/>
            <w:gridSpan w:val="2"/>
            <w:vAlign w:val="center"/>
          </w:tcPr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412/2/2012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525F">
        <w:trPr>
          <w:trHeight w:val="680"/>
          <w:jc w:val="center"/>
        </w:trPr>
        <w:tc>
          <w:tcPr>
            <w:tcW w:w="1687" w:type="dxa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66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</w:t>
            </w:r>
            <w:r>
              <w:rPr>
                <w:color w:val="000000"/>
              </w:rPr>
              <w:t>Jedność" – Kielce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525F">
        <w:trPr>
          <w:trHeight w:val="1005"/>
          <w:jc w:val="center"/>
        </w:trPr>
        <w:tc>
          <w:tcPr>
            <w:tcW w:w="1687" w:type="dxa"/>
          </w:tcPr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73" w:type="dxa"/>
            <w:gridSpan w:val="3"/>
          </w:tcPr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A.1/ A 2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2" w:type="dxa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Spychała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 xml:space="preserve">X. P. </w:t>
            </w:r>
            <w:proofErr w:type="spellStart"/>
            <w:r>
              <w:rPr>
                <w:color w:val="000000"/>
              </w:rPr>
              <w:t>Lopez</w:t>
            </w:r>
            <w:proofErr w:type="spellEnd"/>
          </w:p>
        </w:tc>
        <w:tc>
          <w:tcPr>
            <w:tcW w:w="1830" w:type="dxa"/>
            <w:gridSpan w:val="2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49" w:type="dxa"/>
            <w:gridSpan w:val="2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766/2/2016</w:t>
            </w:r>
          </w:p>
        </w:tc>
      </w:tr>
      <w:tr w:rsidR="008A525F">
        <w:trPr>
          <w:trHeight w:val="1650"/>
          <w:jc w:val="center"/>
        </w:trPr>
        <w:tc>
          <w:tcPr>
            <w:tcW w:w="1693" w:type="dxa"/>
            <w:gridSpan w:val="2"/>
          </w:tcPr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Historia 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społeczeństwo</w:t>
            </w:r>
          </w:p>
        </w:tc>
        <w:tc>
          <w:tcPr>
            <w:tcW w:w="3460" w:type="dxa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1.Poznac przeszłość. Ojczysty Panteon   i ojczyste spory. 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                i technikum 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2.Poznac przeszłość.  Rządzący               i rządzeni. </w:t>
            </w: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                i technikum 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49" w:type="dxa"/>
            <w:gridSpan w:val="2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Mackowski</w:t>
            </w:r>
            <w:proofErr w:type="spellEnd"/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I. Janicka</w:t>
            </w:r>
          </w:p>
        </w:tc>
        <w:tc>
          <w:tcPr>
            <w:tcW w:w="1830" w:type="dxa"/>
            <w:gridSpan w:val="2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9" w:type="dxa"/>
            <w:gridSpan w:val="2"/>
          </w:tcPr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659/1/213</w:t>
            </w: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8A525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A525F" w:rsidRDefault="00613D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659/2/2014</w:t>
            </w:r>
          </w:p>
        </w:tc>
      </w:tr>
    </w:tbl>
    <w:p w:rsidR="008A525F" w:rsidRDefault="008A525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8A525F" w:rsidSect="008A525F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5C92"/>
    <w:multiLevelType w:val="multilevel"/>
    <w:tmpl w:val="3948F99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A525F"/>
    <w:rsid w:val="00613DB8"/>
    <w:rsid w:val="008A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A52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A52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A52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A52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A52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A525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A525F"/>
  </w:style>
  <w:style w:type="table" w:customStyle="1" w:styleId="TableNormal">
    <w:name w:val="Table Normal"/>
    <w:rsid w:val="008A52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A525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A52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52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2020-07-14T07:33:00Z</dcterms:created>
  <dcterms:modified xsi:type="dcterms:W3CDTF">2020-07-14T07:33:00Z</dcterms:modified>
</cp:coreProperties>
</file>