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57" w:rsidRDefault="00A16D2B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rPr>
          <w:b/>
          <w:sz w:val="36"/>
        </w:rPr>
        <w:t xml:space="preserve"> </w:t>
      </w:r>
    </w:p>
    <w:p w:rsidR="00E54857" w:rsidRDefault="00A16D2B">
      <w:pPr>
        <w:spacing w:after="0"/>
        <w:ind w:left="85" w:firstLine="0"/>
        <w:jc w:val="center"/>
      </w:pPr>
      <w:r>
        <w:rPr>
          <w:b/>
          <w:sz w:val="36"/>
        </w:rPr>
        <w:t xml:space="preserve"> </w:t>
      </w:r>
    </w:p>
    <w:p w:rsidR="00E54857" w:rsidRDefault="00A16D2B">
      <w:pPr>
        <w:spacing w:after="171"/>
        <w:ind w:left="0" w:right="11" w:firstLine="0"/>
        <w:jc w:val="center"/>
      </w:pPr>
      <w:r>
        <w:rPr>
          <w:b/>
          <w:sz w:val="36"/>
        </w:rPr>
        <w:t xml:space="preserve">PRZEDMIOTOWY  SYSTEM  OCENIANIA  </w:t>
      </w:r>
    </w:p>
    <w:p w:rsidR="00E54857" w:rsidRDefault="00A16D2B">
      <w:pPr>
        <w:spacing w:after="0" w:line="358" w:lineRule="auto"/>
        <w:ind w:left="2801" w:right="231" w:hanging="2127"/>
        <w:jc w:val="left"/>
      </w:pPr>
      <w:r>
        <w:rPr>
          <w:b/>
          <w:sz w:val="36"/>
        </w:rPr>
        <w:t xml:space="preserve"> Z  PRZEDMIOTU EKONOMIA W PRAKTYCE   </w:t>
      </w:r>
    </w:p>
    <w:p w:rsidR="00E54857" w:rsidRDefault="00A16D2B">
      <w:pPr>
        <w:spacing w:after="0"/>
        <w:ind w:left="75" w:firstLine="0"/>
        <w:jc w:val="center"/>
      </w:pPr>
      <w:r>
        <w:rPr>
          <w:b/>
          <w:sz w:val="32"/>
        </w:rPr>
        <w:t xml:space="preserve"> </w:t>
      </w:r>
    </w:p>
    <w:p w:rsidR="00E54857" w:rsidRDefault="00A16D2B">
      <w:pPr>
        <w:spacing w:after="0"/>
        <w:ind w:left="75" w:firstLine="0"/>
        <w:jc w:val="center"/>
      </w:pPr>
      <w:r>
        <w:rPr>
          <w:b/>
          <w:sz w:val="32"/>
        </w:rPr>
        <w:t xml:space="preserve"> </w:t>
      </w:r>
    </w:p>
    <w:p w:rsidR="00E54857" w:rsidRDefault="00A16D2B">
      <w:pPr>
        <w:spacing w:after="115"/>
        <w:ind w:left="0" w:firstLine="0"/>
        <w:jc w:val="left"/>
      </w:pPr>
      <w:r>
        <w:rPr>
          <w:b/>
        </w:rPr>
        <w:t xml:space="preserve"> </w:t>
      </w:r>
    </w:p>
    <w:p w:rsidR="00E54857" w:rsidRDefault="00A16D2B">
      <w:pPr>
        <w:spacing w:after="312"/>
        <w:ind w:left="0" w:firstLine="0"/>
        <w:jc w:val="left"/>
      </w:pPr>
      <w:r>
        <w:rPr>
          <w:b/>
        </w:rPr>
        <w:t xml:space="preserve"> </w:t>
      </w:r>
    </w:p>
    <w:p w:rsidR="00E54857" w:rsidRDefault="00A16D2B">
      <w:pPr>
        <w:spacing w:after="310"/>
        <w:ind w:left="-5"/>
        <w:jc w:val="left"/>
      </w:pPr>
      <w:r>
        <w:rPr>
          <w:b/>
        </w:rPr>
        <w:t xml:space="preserve">Nazwy </w:t>
      </w:r>
      <w:r>
        <w:rPr>
          <w:b/>
        </w:rPr>
        <w:t xml:space="preserve"> programu nauczania:  </w:t>
      </w:r>
    </w:p>
    <w:p w:rsidR="00E54857" w:rsidRDefault="00A16D2B">
      <w:pPr>
        <w:spacing w:after="112"/>
      </w:pPr>
      <w:r>
        <w:t xml:space="preserve">Program nauczania Ekonomia w praktyce.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E54857">
      <w:pPr>
        <w:spacing w:after="0"/>
        <w:ind w:left="0" w:right="8" w:firstLine="0"/>
        <w:jc w:val="right"/>
      </w:pP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E54857" w:rsidP="006D190C">
      <w:pPr>
        <w:spacing w:after="123"/>
        <w:ind w:left="711" w:right="706"/>
        <w:rPr>
          <w:b/>
        </w:rPr>
      </w:pPr>
    </w:p>
    <w:p w:rsidR="006D190C" w:rsidRDefault="006D190C" w:rsidP="006D190C">
      <w:pPr>
        <w:spacing w:after="123"/>
        <w:ind w:left="711" w:right="706"/>
        <w:rPr>
          <w:b/>
        </w:rPr>
      </w:pPr>
    </w:p>
    <w:p w:rsidR="006D190C" w:rsidRDefault="006D190C" w:rsidP="006D190C">
      <w:pPr>
        <w:spacing w:after="123"/>
        <w:ind w:left="711" w:right="706"/>
      </w:pPr>
    </w:p>
    <w:p w:rsidR="00E54857" w:rsidRDefault="00A16D2B">
      <w:pPr>
        <w:spacing w:after="157"/>
        <w:ind w:left="1604"/>
        <w:jc w:val="left"/>
      </w:pPr>
      <w:r>
        <w:rPr>
          <w:b/>
        </w:rPr>
        <w:lastRenderedPageBreak/>
        <w:t xml:space="preserve">Ogólne kryteria ocen z przedmiotu Ekonomia w praktyce </w:t>
      </w:r>
    </w:p>
    <w:p w:rsidR="00E54857" w:rsidRDefault="00A16D2B">
      <w:pPr>
        <w:numPr>
          <w:ilvl w:val="0"/>
          <w:numId w:val="1"/>
        </w:numPr>
        <w:spacing w:after="162"/>
        <w:ind w:hanging="350"/>
      </w:pPr>
      <w:r>
        <w:t xml:space="preserve">Ustala się następujące ogólne wymagania edukacyjne na poszczególne oceny: </w:t>
      </w:r>
    </w:p>
    <w:p w:rsidR="00E54857" w:rsidRDefault="00A16D2B">
      <w:pPr>
        <w:numPr>
          <w:ilvl w:val="1"/>
          <w:numId w:val="1"/>
        </w:numPr>
        <w:spacing w:after="158"/>
        <w:ind w:hanging="360"/>
      </w:pPr>
      <w:r>
        <w:t xml:space="preserve">ocenę </w:t>
      </w:r>
      <w:r>
        <w:rPr>
          <w:b/>
        </w:rPr>
        <w:t>celującą</w:t>
      </w:r>
      <w:r>
        <w:t xml:space="preserve"> otrzymuje uczeń, który: </w:t>
      </w:r>
    </w:p>
    <w:p w:rsidR="00E54857" w:rsidRDefault="00A16D2B">
      <w:pPr>
        <w:numPr>
          <w:ilvl w:val="2"/>
          <w:numId w:val="1"/>
        </w:numPr>
        <w:spacing w:after="43" w:line="358" w:lineRule="auto"/>
        <w:ind w:hanging="338"/>
      </w:pPr>
      <w:r>
        <w:t xml:space="preserve">posiadł kompletną i spójną wiedzę w zakresie określonym wymaganiami programowymi  </w:t>
      </w:r>
    </w:p>
    <w:p w:rsidR="00E54857" w:rsidRDefault="00A16D2B">
      <w:pPr>
        <w:numPr>
          <w:ilvl w:val="2"/>
          <w:numId w:val="1"/>
        </w:numPr>
        <w:spacing w:after="161"/>
        <w:ind w:hanging="338"/>
      </w:pPr>
      <w:r>
        <w:t xml:space="preserve">samodzielnie poszerza własną wiedzę i doskonali umiejętności, </w:t>
      </w:r>
    </w:p>
    <w:p w:rsidR="00E54857" w:rsidRDefault="00A16D2B">
      <w:pPr>
        <w:numPr>
          <w:ilvl w:val="2"/>
          <w:numId w:val="1"/>
        </w:numPr>
        <w:spacing w:after="47" w:line="357" w:lineRule="auto"/>
        <w:ind w:hanging="338"/>
      </w:pPr>
      <w:r>
        <w:t xml:space="preserve">potrafi w sposób twórczy rozwiązywać różnorodne problemy z zakresu treści programowych,  </w:t>
      </w:r>
    </w:p>
    <w:p w:rsidR="00E54857" w:rsidRDefault="00A16D2B">
      <w:pPr>
        <w:numPr>
          <w:ilvl w:val="2"/>
          <w:numId w:val="1"/>
        </w:numPr>
        <w:spacing w:line="366" w:lineRule="auto"/>
        <w:ind w:hanging="338"/>
      </w:pPr>
      <w:r>
        <w:t>w pracy wykorzystuje wiedzę z różnych dziedzin nauki, w szczególności umie wyszukiwać, porządkować i wy</w:t>
      </w:r>
      <w:r>
        <w:t xml:space="preserve">korzystywać informacje z różnych źródeł oraz stosować wiedze ekonomiczną w sytuacjach praktycznych, </w:t>
      </w:r>
    </w:p>
    <w:p w:rsidR="00E54857" w:rsidRDefault="00A16D2B">
      <w:pPr>
        <w:numPr>
          <w:ilvl w:val="1"/>
          <w:numId w:val="1"/>
        </w:numPr>
        <w:spacing w:after="162"/>
        <w:ind w:hanging="360"/>
      </w:pPr>
      <w:r>
        <w:t xml:space="preserve">ocenę </w:t>
      </w:r>
      <w:r>
        <w:rPr>
          <w:b/>
        </w:rPr>
        <w:t>bardzo dobrą</w:t>
      </w:r>
      <w:r>
        <w:t xml:space="preserve"> otrzymuje uczeń, który: </w:t>
      </w:r>
    </w:p>
    <w:p w:rsidR="00E54857" w:rsidRDefault="00A16D2B">
      <w:pPr>
        <w:numPr>
          <w:ilvl w:val="2"/>
          <w:numId w:val="1"/>
        </w:numPr>
        <w:spacing w:after="44" w:line="358" w:lineRule="auto"/>
        <w:ind w:hanging="338"/>
      </w:pPr>
      <w:r>
        <w:t xml:space="preserve">opanował pełny zakres wiadomości i umiejętności w zakresie określonym wymaganiami programowymi, </w:t>
      </w:r>
    </w:p>
    <w:p w:rsidR="00E54857" w:rsidRDefault="00A16D2B">
      <w:pPr>
        <w:numPr>
          <w:ilvl w:val="2"/>
          <w:numId w:val="1"/>
        </w:numPr>
        <w:spacing w:after="165"/>
        <w:ind w:hanging="338"/>
      </w:pPr>
      <w:r>
        <w:t xml:space="preserve">sprawnie posługuje się zdobytymi wiadomościami, </w:t>
      </w:r>
      <w:r>
        <w:rPr>
          <w:sz w:val="20"/>
        </w:rPr>
        <w:t xml:space="preserve"> </w:t>
      </w:r>
    </w:p>
    <w:p w:rsidR="00E54857" w:rsidRDefault="00A16D2B">
      <w:pPr>
        <w:numPr>
          <w:ilvl w:val="2"/>
          <w:numId w:val="1"/>
        </w:numPr>
        <w:spacing w:after="47" w:line="356" w:lineRule="auto"/>
        <w:ind w:hanging="338"/>
      </w:pPr>
      <w:r>
        <w:t xml:space="preserve">rozwiązuje samodzielnie problemy teoretyczne i praktyczne ujęte treściami programowymi, </w:t>
      </w:r>
    </w:p>
    <w:p w:rsidR="00E54857" w:rsidRDefault="00A16D2B">
      <w:pPr>
        <w:numPr>
          <w:ilvl w:val="2"/>
          <w:numId w:val="1"/>
        </w:numPr>
        <w:spacing w:after="49" w:line="356" w:lineRule="auto"/>
        <w:ind w:hanging="338"/>
      </w:pPr>
      <w:r>
        <w:t xml:space="preserve">potrafi zastosować posiadaną wiedzę do rozwiązywania zadań i problemów w nowych sytuacjach,   </w:t>
      </w:r>
    </w:p>
    <w:p w:rsidR="00E54857" w:rsidRDefault="00A16D2B">
      <w:pPr>
        <w:numPr>
          <w:ilvl w:val="1"/>
          <w:numId w:val="1"/>
        </w:numPr>
        <w:spacing w:after="127"/>
        <w:ind w:hanging="360"/>
      </w:pPr>
      <w:r>
        <w:t xml:space="preserve">ocenę </w:t>
      </w:r>
      <w:r>
        <w:rPr>
          <w:b/>
        </w:rPr>
        <w:t>dobrą</w:t>
      </w:r>
      <w:r>
        <w:t xml:space="preserve"> otrzymuje uczeń, który: </w:t>
      </w:r>
    </w:p>
    <w:p w:rsidR="00E54857" w:rsidRDefault="00A16D2B">
      <w:pPr>
        <w:numPr>
          <w:ilvl w:val="2"/>
          <w:numId w:val="1"/>
        </w:numPr>
        <w:spacing w:after="50" w:line="358" w:lineRule="auto"/>
        <w:ind w:hanging="338"/>
      </w:pPr>
      <w:r>
        <w:t>nie w pełni opanował wiadomości i u</w:t>
      </w:r>
      <w:r>
        <w:t xml:space="preserve">miejętności określonych treściami programowymi danej klasy, ale opanował je na poziomie przekraczającym wymagania zawarte w podstawie programowej, </w:t>
      </w:r>
      <w:r>
        <w:rPr>
          <w:sz w:val="20"/>
        </w:rPr>
        <w:t xml:space="preserve"> </w:t>
      </w:r>
    </w:p>
    <w:p w:rsidR="00E54857" w:rsidRDefault="00A16D2B">
      <w:pPr>
        <w:numPr>
          <w:ilvl w:val="2"/>
          <w:numId w:val="1"/>
        </w:numPr>
        <w:spacing w:line="396" w:lineRule="auto"/>
        <w:ind w:hanging="338"/>
      </w:pPr>
      <w:r>
        <w:t xml:space="preserve">poprawnie stosuje wiadomości w praktyce, w szczególności dotyczące m. in. podatków, obliczania cen, </w:t>
      </w:r>
    </w:p>
    <w:p w:rsidR="00E54857" w:rsidRDefault="00A16D2B">
      <w:pPr>
        <w:numPr>
          <w:ilvl w:val="2"/>
          <w:numId w:val="1"/>
        </w:numPr>
        <w:spacing w:after="160"/>
        <w:ind w:hanging="338"/>
      </w:pPr>
      <w:r>
        <w:t>samodz</w:t>
      </w:r>
      <w:r>
        <w:t xml:space="preserve">ielnie rozwiązuje typowe zadania teoretyczne lub praktyczne; </w:t>
      </w:r>
    </w:p>
    <w:p w:rsidR="00E54857" w:rsidRDefault="00A16D2B">
      <w:pPr>
        <w:numPr>
          <w:ilvl w:val="1"/>
          <w:numId w:val="1"/>
        </w:numPr>
        <w:spacing w:after="162"/>
        <w:ind w:hanging="360"/>
      </w:pPr>
      <w:r>
        <w:t xml:space="preserve">ocenę </w:t>
      </w:r>
      <w:r>
        <w:rPr>
          <w:b/>
        </w:rPr>
        <w:t>dostateczną</w:t>
      </w:r>
      <w:r>
        <w:t xml:space="preserve"> otrzymuje uczeń, który: </w:t>
      </w:r>
    </w:p>
    <w:p w:rsidR="00E54857" w:rsidRDefault="00A16D2B">
      <w:pPr>
        <w:numPr>
          <w:ilvl w:val="3"/>
          <w:numId w:val="2"/>
        </w:numPr>
        <w:spacing w:line="359" w:lineRule="auto"/>
        <w:ind w:hanging="336"/>
      </w:pPr>
      <w:r>
        <w:t xml:space="preserve">opanował wiadomości i umiejętności określone treściami programowymi na poziomie nie przekraczającym wymagań zawartych w podstawie </w:t>
      </w:r>
    </w:p>
    <w:p w:rsidR="00E54857" w:rsidRDefault="00A16D2B">
      <w:pPr>
        <w:ind w:left="1450"/>
      </w:pPr>
      <w:r>
        <w:t xml:space="preserve">programowej,  </w:t>
      </w:r>
    </w:p>
    <w:p w:rsidR="00E54857" w:rsidRDefault="00A16D2B">
      <w:pPr>
        <w:numPr>
          <w:ilvl w:val="3"/>
          <w:numId w:val="2"/>
        </w:numPr>
        <w:spacing w:after="162"/>
        <w:ind w:hanging="336"/>
      </w:pPr>
      <w:r>
        <w:t>rozwi</w:t>
      </w:r>
      <w:r>
        <w:t xml:space="preserve">ązuje typowe zadania teoretyczne lub praktyczne o średnim stopniu </w:t>
      </w:r>
    </w:p>
    <w:p w:rsidR="00E54857" w:rsidRDefault="00A16D2B">
      <w:pPr>
        <w:spacing w:line="398" w:lineRule="auto"/>
        <w:ind w:left="707" w:right="1639" w:firstLine="718"/>
      </w:pPr>
      <w:r>
        <w:lastRenderedPageBreak/>
        <w:t>trudności, w szczególności dotyczących życia codziennego, 5)</w:t>
      </w:r>
      <w:r>
        <w:rPr>
          <w:rFonts w:ascii="Arial" w:eastAsia="Arial" w:hAnsi="Arial" w:cs="Arial"/>
        </w:rPr>
        <w:t xml:space="preserve"> </w:t>
      </w:r>
      <w:r>
        <w:t xml:space="preserve">ocenę </w:t>
      </w:r>
      <w:r>
        <w:rPr>
          <w:b/>
        </w:rPr>
        <w:t>dopuszczającą</w:t>
      </w:r>
      <w:r>
        <w:t xml:space="preserve"> otrzymuje uczeń, który: </w:t>
      </w:r>
    </w:p>
    <w:p w:rsidR="00E54857" w:rsidRDefault="00A16D2B">
      <w:pPr>
        <w:numPr>
          <w:ilvl w:val="3"/>
          <w:numId w:val="3"/>
        </w:numPr>
        <w:spacing w:line="395" w:lineRule="auto"/>
        <w:ind w:hanging="336"/>
      </w:pPr>
      <w:r>
        <w:t xml:space="preserve">nie opanował części wiadomości i umiejętności  określonych podstawą programową, </w:t>
      </w:r>
    </w:p>
    <w:p w:rsidR="00E54857" w:rsidRDefault="00A16D2B">
      <w:pPr>
        <w:numPr>
          <w:ilvl w:val="3"/>
          <w:numId w:val="3"/>
        </w:numPr>
        <w:spacing w:line="392" w:lineRule="auto"/>
        <w:ind w:hanging="336"/>
      </w:pPr>
      <w:r>
        <w:t xml:space="preserve">ma możliwość opanowania treści określonych w podstawie programowej w ciągu dalszej nauki, </w:t>
      </w:r>
    </w:p>
    <w:p w:rsidR="00E54857" w:rsidRDefault="00A16D2B">
      <w:pPr>
        <w:numPr>
          <w:ilvl w:val="3"/>
          <w:numId w:val="3"/>
        </w:numPr>
        <w:spacing w:line="393" w:lineRule="auto"/>
        <w:ind w:hanging="336"/>
      </w:pPr>
      <w:r>
        <w:t xml:space="preserve">rozwiązuje typowe zadania teoretyczne lub praktyczne o niewielkim stopniu trudności, </w:t>
      </w:r>
      <w:r>
        <w:rPr>
          <w:sz w:val="20"/>
        </w:rPr>
        <w:t xml:space="preserve"> </w:t>
      </w:r>
    </w:p>
    <w:p w:rsidR="00E54857" w:rsidRDefault="00A16D2B">
      <w:pPr>
        <w:spacing w:after="162"/>
        <w:ind w:left="717"/>
      </w:pP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ocenę </w:t>
      </w:r>
      <w:r>
        <w:rPr>
          <w:b/>
        </w:rPr>
        <w:t>niedostateczną</w:t>
      </w:r>
      <w:r>
        <w:t xml:space="preserve"> otrzymuje uczeń, który: </w:t>
      </w:r>
    </w:p>
    <w:p w:rsidR="00E54857" w:rsidRDefault="00A16D2B">
      <w:pPr>
        <w:numPr>
          <w:ilvl w:val="3"/>
          <w:numId w:val="1"/>
        </w:numPr>
        <w:spacing w:after="36" w:line="366" w:lineRule="auto"/>
        <w:ind w:hanging="336"/>
      </w:pPr>
      <w:r>
        <w:t>nie opanował wiadomości i umi</w:t>
      </w:r>
      <w:r>
        <w:t xml:space="preserve">ejętności w zakresie określonym wymaganiami podstawy programowej, w szczególności nie radzi sobie ze zrozumieniem najprostszych pojęć ekonomicznych,  </w:t>
      </w:r>
    </w:p>
    <w:p w:rsidR="00E54857" w:rsidRDefault="00A16D2B">
      <w:pPr>
        <w:numPr>
          <w:ilvl w:val="3"/>
          <w:numId w:val="1"/>
        </w:numPr>
        <w:spacing w:after="51" w:line="356" w:lineRule="auto"/>
        <w:ind w:hanging="336"/>
      </w:pPr>
      <w:r>
        <w:t xml:space="preserve">braki w wiadomościach i umiejętnościach uniemożliwiają dalsze zdobywanie  wiedzy, </w:t>
      </w:r>
    </w:p>
    <w:p w:rsidR="00E54857" w:rsidRDefault="00A16D2B">
      <w:pPr>
        <w:numPr>
          <w:ilvl w:val="3"/>
          <w:numId w:val="1"/>
        </w:numPr>
        <w:spacing w:after="111"/>
        <w:ind w:hanging="336"/>
      </w:pPr>
      <w:r>
        <w:t>nie jest w stanie rozw</w:t>
      </w:r>
      <w:r>
        <w:t xml:space="preserve">iązać zadań o niewielkim stopniu trudności. </w:t>
      </w: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p w:rsidR="00E54857" w:rsidRDefault="00A16D2B">
      <w:pPr>
        <w:spacing w:after="28"/>
        <w:ind w:left="0" w:firstLine="0"/>
        <w:jc w:val="left"/>
      </w:pPr>
      <w:r>
        <w:t xml:space="preserve"> </w:t>
      </w:r>
    </w:p>
    <w:p w:rsidR="00E54857" w:rsidRDefault="00E54857">
      <w:pPr>
        <w:spacing w:after="148"/>
        <w:ind w:left="0" w:firstLine="0"/>
        <w:jc w:val="left"/>
      </w:pPr>
    </w:p>
    <w:p w:rsidR="00E54857" w:rsidRDefault="00A16D2B">
      <w:pPr>
        <w:spacing w:after="161"/>
        <w:ind w:left="711" w:right="706"/>
        <w:jc w:val="center"/>
      </w:pPr>
      <w:r>
        <w:rPr>
          <w:b/>
        </w:rPr>
        <w:t xml:space="preserve">§ 3.  </w:t>
      </w:r>
    </w:p>
    <w:p w:rsidR="00E54857" w:rsidRDefault="00A16D2B">
      <w:pPr>
        <w:spacing w:after="0" w:line="402" w:lineRule="auto"/>
        <w:ind w:left="2061" w:hanging="2076"/>
        <w:jc w:val="left"/>
      </w:pPr>
      <w:r>
        <w:rPr>
          <w:b/>
        </w:rPr>
        <w:t xml:space="preserve">Sposoby sprawdzania osiągnięć edukacyjnych oraz ogólne kryteria ocen poszczególnych form sprawdzania wiedzy i umiejętności ucznia </w:t>
      </w:r>
    </w:p>
    <w:p w:rsidR="00E54857" w:rsidRDefault="00A16D2B">
      <w:pPr>
        <w:spacing w:after="118"/>
        <w:ind w:left="37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Nauczyciel ocenia osiągnięcia edukacyjne uczniów, w szczególności poprzez: </w:t>
      </w:r>
    </w:p>
    <w:p w:rsidR="00E54857" w:rsidRDefault="00A16D2B">
      <w:pPr>
        <w:numPr>
          <w:ilvl w:val="2"/>
          <w:numId w:val="8"/>
        </w:numPr>
        <w:spacing w:after="116"/>
        <w:ind w:hanging="360"/>
      </w:pPr>
      <w:r>
        <w:t xml:space="preserve">prace pisemne, w tym prace kontrolne oraz testy; </w:t>
      </w:r>
    </w:p>
    <w:p w:rsidR="00E54857" w:rsidRDefault="00A16D2B">
      <w:pPr>
        <w:numPr>
          <w:ilvl w:val="2"/>
          <w:numId w:val="8"/>
        </w:numPr>
        <w:spacing w:after="116"/>
        <w:ind w:hanging="360"/>
      </w:pPr>
      <w:r>
        <w:t xml:space="preserve">zadania praktyczne np. referaty, projekty, zadania dodatkowe, prezentacje; </w:t>
      </w:r>
    </w:p>
    <w:p w:rsidR="00E54857" w:rsidRDefault="00A16D2B">
      <w:pPr>
        <w:numPr>
          <w:ilvl w:val="2"/>
          <w:numId w:val="8"/>
        </w:numPr>
        <w:spacing w:after="118"/>
        <w:ind w:hanging="360"/>
      </w:pPr>
      <w:r>
        <w:t xml:space="preserve">zadania domowe; </w:t>
      </w:r>
    </w:p>
    <w:p w:rsidR="00E54857" w:rsidRDefault="00A16D2B">
      <w:pPr>
        <w:numPr>
          <w:ilvl w:val="2"/>
          <w:numId w:val="8"/>
        </w:numPr>
        <w:spacing w:after="158"/>
        <w:ind w:hanging="360"/>
      </w:pPr>
      <w:r>
        <w:t xml:space="preserve">odpowiedzi ustne; </w:t>
      </w:r>
    </w:p>
    <w:p w:rsidR="00E54857" w:rsidRDefault="00A16D2B">
      <w:pPr>
        <w:numPr>
          <w:ilvl w:val="2"/>
          <w:numId w:val="8"/>
        </w:numPr>
        <w:ind w:hanging="360"/>
      </w:pPr>
      <w:r>
        <w:t>aktywność w czasie</w:t>
      </w:r>
      <w:r>
        <w:t xml:space="preserve"> zajęć; </w:t>
      </w:r>
    </w:p>
    <w:p w:rsidR="00E54857" w:rsidRDefault="00A16D2B">
      <w:pPr>
        <w:numPr>
          <w:ilvl w:val="2"/>
          <w:numId w:val="8"/>
        </w:numPr>
        <w:spacing w:after="161"/>
        <w:ind w:hanging="360"/>
      </w:pPr>
      <w:r>
        <w:t xml:space="preserve">pracę zespołową; </w:t>
      </w:r>
    </w:p>
    <w:p w:rsidR="00E54857" w:rsidRDefault="00A16D2B">
      <w:pPr>
        <w:numPr>
          <w:ilvl w:val="0"/>
          <w:numId w:val="1"/>
        </w:numPr>
        <w:spacing w:after="116"/>
        <w:ind w:hanging="350"/>
      </w:pPr>
      <w:r>
        <w:t xml:space="preserve">Do prac kontrolnych zalicza się: </w:t>
      </w:r>
    </w:p>
    <w:p w:rsidR="00E54857" w:rsidRDefault="00A16D2B">
      <w:pPr>
        <w:numPr>
          <w:ilvl w:val="1"/>
          <w:numId w:val="1"/>
        </w:numPr>
        <w:spacing w:after="118"/>
        <w:ind w:hanging="360"/>
      </w:pPr>
      <w:r>
        <w:t xml:space="preserve">prace klasowe; </w:t>
      </w:r>
    </w:p>
    <w:p w:rsidR="00E54857" w:rsidRDefault="00A16D2B">
      <w:pPr>
        <w:numPr>
          <w:ilvl w:val="1"/>
          <w:numId w:val="1"/>
        </w:numPr>
        <w:spacing w:after="116"/>
        <w:ind w:hanging="360"/>
      </w:pPr>
      <w:r>
        <w:t xml:space="preserve">projekty edukacyjne; </w:t>
      </w:r>
    </w:p>
    <w:p w:rsidR="00E54857" w:rsidRDefault="00A16D2B">
      <w:pPr>
        <w:numPr>
          <w:ilvl w:val="1"/>
          <w:numId w:val="1"/>
        </w:numPr>
        <w:spacing w:after="154"/>
        <w:ind w:hanging="360"/>
      </w:pPr>
      <w:r>
        <w:t xml:space="preserve">sprawdziany; </w:t>
      </w:r>
    </w:p>
    <w:p w:rsidR="00E54857" w:rsidRDefault="00A16D2B">
      <w:pPr>
        <w:numPr>
          <w:ilvl w:val="1"/>
          <w:numId w:val="1"/>
        </w:numPr>
        <w:spacing w:after="162"/>
        <w:ind w:hanging="360"/>
      </w:pPr>
      <w:r>
        <w:lastRenderedPageBreak/>
        <w:t xml:space="preserve">kartkówki. </w:t>
      </w:r>
    </w:p>
    <w:p w:rsidR="00E54857" w:rsidRDefault="00A16D2B">
      <w:pPr>
        <w:spacing w:after="161"/>
        <w:ind w:left="711" w:right="710"/>
        <w:jc w:val="center"/>
      </w:pPr>
      <w:r>
        <w:rPr>
          <w:b/>
        </w:rPr>
        <w:t xml:space="preserve">Zasady ustalania ocen  </w:t>
      </w:r>
    </w:p>
    <w:p w:rsidR="00E54857" w:rsidRPr="002816F4" w:rsidRDefault="00A16D2B">
      <w:pPr>
        <w:numPr>
          <w:ilvl w:val="0"/>
          <w:numId w:val="10"/>
        </w:numPr>
        <w:ind w:hanging="348"/>
      </w:pPr>
      <w:r>
        <w:t>Przy us</w:t>
      </w:r>
      <w:r>
        <w:t xml:space="preserve">talaniu ocen bieżących z zajęć edukacyjnych stosuje się skalę procentową: </w:t>
      </w:r>
      <w:r>
        <w:rPr>
          <w:b/>
        </w:rPr>
        <w:t xml:space="preserve"> </w:t>
      </w:r>
    </w:p>
    <w:p w:rsidR="002816F4" w:rsidRPr="006D190C" w:rsidRDefault="002816F4" w:rsidP="002816F4">
      <w:pPr>
        <w:ind w:left="708" w:firstLine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27"/>
        <w:gridCol w:w="2828"/>
      </w:tblGrid>
      <w:tr w:rsidR="006D190C" w:rsidTr="002816F4">
        <w:trPr>
          <w:jc w:val="center"/>
        </w:trPr>
        <w:tc>
          <w:tcPr>
            <w:tcW w:w="2827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Przedział %</w:t>
            </w:r>
          </w:p>
        </w:tc>
        <w:tc>
          <w:tcPr>
            <w:tcW w:w="2828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Ocena</w:t>
            </w:r>
          </w:p>
        </w:tc>
      </w:tr>
      <w:tr w:rsidR="006D190C" w:rsidTr="002816F4">
        <w:trPr>
          <w:jc w:val="center"/>
        </w:trPr>
        <w:tc>
          <w:tcPr>
            <w:tcW w:w="2827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0 - 30</w:t>
            </w:r>
          </w:p>
        </w:tc>
        <w:tc>
          <w:tcPr>
            <w:tcW w:w="2828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1</w:t>
            </w:r>
          </w:p>
        </w:tc>
      </w:tr>
      <w:tr w:rsidR="006D190C" w:rsidTr="002816F4">
        <w:trPr>
          <w:jc w:val="center"/>
        </w:trPr>
        <w:tc>
          <w:tcPr>
            <w:tcW w:w="2827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31 -34</w:t>
            </w:r>
          </w:p>
        </w:tc>
        <w:tc>
          <w:tcPr>
            <w:tcW w:w="2828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2-</w:t>
            </w:r>
          </w:p>
        </w:tc>
      </w:tr>
      <w:tr w:rsidR="006D190C" w:rsidTr="002816F4">
        <w:trPr>
          <w:jc w:val="center"/>
        </w:trPr>
        <w:tc>
          <w:tcPr>
            <w:tcW w:w="2827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35 -44</w:t>
            </w:r>
          </w:p>
        </w:tc>
        <w:tc>
          <w:tcPr>
            <w:tcW w:w="2828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2</w:t>
            </w:r>
          </w:p>
        </w:tc>
      </w:tr>
      <w:tr w:rsidR="006D190C" w:rsidTr="002816F4">
        <w:trPr>
          <w:jc w:val="center"/>
        </w:trPr>
        <w:tc>
          <w:tcPr>
            <w:tcW w:w="2827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45 -49</w:t>
            </w:r>
          </w:p>
        </w:tc>
        <w:tc>
          <w:tcPr>
            <w:tcW w:w="2828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2+</w:t>
            </w:r>
          </w:p>
        </w:tc>
      </w:tr>
      <w:tr w:rsidR="006D190C" w:rsidTr="002816F4">
        <w:trPr>
          <w:jc w:val="center"/>
        </w:trPr>
        <w:tc>
          <w:tcPr>
            <w:tcW w:w="2827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50 -54</w:t>
            </w:r>
          </w:p>
        </w:tc>
        <w:tc>
          <w:tcPr>
            <w:tcW w:w="2828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3-</w:t>
            </w:r>
          </w:p>
        </w:tc>
      </w:tr>
      <w:tr w:rsidR="006D190C" w:rsidTr="002816F4">
        <w:trPr>
          <w:jc w:val="center"/>
        </w:trPr>
        <w:tc>
          <w:tcPr>
            <w:tcW w:w="2827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55 -64</w:t>
            </w:r>
          </w:p>
        </w:tc>
        <w:tc>
          <w:tcPr>
            <w:tcW w:w="2828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3</w:t>
            </w:r>
          </w:p>
        </w:tc>
      </w:tr>
      <w:tr w:rsidR="006D190C" w:rsidTr="002816F4">
        <w:trPr>
          <w:jc w:val="center"/>
        </w:trPr>
        <w:tc>
          <w:tcPr>
            <w:tcW w:w="2827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65 -69</w:t>
            </w:r>
          </w:p>
        </w:tc>
        <w:tc>
          <w:tcPr>
            <w:tcW w:w="2828" w:type="dxa"/>
          </w:tcPr>
          <w:p w:rsidR="006D190C" w:rsidRDefault="002816F4" w:rsidP="002816F4">
            <w:pPr>
              <w:ind w:left="0" w:firstLine="0"/>
              <w:jc w:val="center"/>
            </w:pPr>
            <w:r>
              <w:t>3+</w:t>
            </w:r>
          </w:p>
        </w:tc>
      </w:tr>
      <w:tr w:rsidR="002816F4" w:rsidTr="002816F4">
        <w:trPr>
          <w:jc w:val="center"/>
        </w:trPr>
        <w:tc>
          <w:tcPr>
            <w:tcW w:w="2827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70 -74</w:t>
            </w:r>
          </w:p>
        </w:tc>
        <w:tc>
          <w:tcPr>
            <w:tcW w:w="2828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4-</w:t>
            </w:r>
          </w:p>
        </w:tc>
      </w:tr>
      <w:tr w:rsidR="002816F4" w:rsidTr="002816F4">
        <w:trPr>
          <w:jc w:val="center"/>
        </w:trPr>
        <w:tc>
          <w:tcPr>
            <w:tcW w:w="2827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75 -84</w:t>
            </w:r>
          </w:p>
        </w:tc>
        <w:tc>
          <w:tcPr>
            <w:tcW w:w="2828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4</w:t>
            </w:r>
          </w:p>
        </w:tc>
      </w:tr>
      <w:tr w:rsidR="002816F4" w:rsidTr="002816F4">
        <w:trPr>
          <w:jc w:val="center"/>
        </w:trPr>
        <w:tc>
          <w:tcPr>
            <w:tcW w:w="2827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85 - 89</w:t>
            </w:r>
          </w:p>
        </w:tc>
        <w:tc>
          <w:tcPr>
            <w:tcW w:w="2828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4+</w:t>
            </w:r>
          </w:p>
        </w:tc>
      </w:tr>
      <w:tr w:rsidR="002816F4" w:rsidTr="002816F4">
        <w:trPr>
          <w:jc w:val="center"/>
        </w:trPr>
        <w:tc>
          <w:tcPr>
            <w:tcW w:w="2827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90 -94</w:t>
            </w:r>
          </w:p>
        </w:tc>
        <w:tc>
          <w:tcPr>
            <w:tcW w:w="2828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5-</w:t>
            </w:r>
          </w:p>
        </w:tc>
      </w:tr>
      <w:tr w:rsidR="002816F4" w:rsidTr="002816F4">
        <w:trPr>
          <w:jc w:val="center"/>
        </w:trPr>
        <w:tc>
          <w:tcPr>
            <w:tcW w:w="2827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95 -97</w:t>
            </w:r>
          </w:p>
        </w:tc>
        <w:tc>
          <w:tcPr>
            <w:tcW w:w="2828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5</w:t>
            </w:r>
          </w:p>
        </w:tc>
      </w:tr>
      <w:tr w:rsidR="002816F4" w:rsidTr="002816F4">
        <w:trPr>
          <w:jc w:val="center"/>
        </w:trPr>
        <w:tc>
          <w:tcPr>
            <w:tcW w:w="2827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98 - 99</w:t>
            </w:r>
          </w:p>
        </w:tc>
        <w:tc>
          <w:tcPr>
            <w:tcW w:w="2828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5+</w:t>
            </w:r>
          </w:p>
        </w:tc>
      </w:tr>
      <w:tr w:rsidR="002816F4" w:rsidTr="002816F4">
        <w:trPr>
          <w:jc w:val="center"/>
        </w:trPr>
        <w:tc>
          <w:tcPr>
            <w:tcW w:w="2827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100</w:t>
            </w:r>
          </w:p>
        </w:tc>
        <w:tc>
          <w:tcPr>
            <w:tcW w:w="2828" w:type="dxa"/>
          </w:tcPr>
          <w:p w:rsidR="002816F4" w:rsidRDefault="002816F4" w:rsidP="002816F4">
            <w:pPr>
              <w:ind w:left="0" w:firstLine="0"/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6D190C" w:rsidRDefault="006D190C" w:rsidP="006D190C"/>
    <w:p w:rsidR="00E54857" w:rsidRDefault="00E54857">
      <w:pPr>
        <w:spacing w:after="9"/>
        <w:ind w:left="-34" w:right="-27" w:firstLine="0"/>
        <w:jc w:val="left"/>
      </w:pPr>
    </w:p>
    <w:p w:rsidR="00E54857" w:rsidRDefault="00A16D2B">
      <w:pPr>
        <w:spacing w:after="161"/>
        <w:ind w:left="55" w:firstLine="0"/>
        <w:jc w:val="center"/>
      </w:pPr>
      <w:r>
        <w:rPr>
          <w:b/>
        </w:rPr>
        <w:t xml:space="preserve"> </w:t>
      </w:r>
    </w:p>
    <w:p w:rsidR="00E54857" w:rsidRDefault="00E54857">
      <w:pPr>
        <w:spacing w:after="156"/>
        <w:ind w:left="0" w:firstLine="0"/>
        <w:jc w:val="left"/>
      </w:pPr>
    </w:p>
    <w:p w:rsidR="00E54857" w:rsidRDefault="00A16D2B">
      <w:pPr>
        <w:spacing w:after="0"/>
        <w:ind w:left="0" w:firstLine="0"/>
        <w:jc w:val="left"/>
      </w:pPr>
      <w:r>
        <w:t xml:space="preserve"> </w:t>
      </w:r>
    </w:p>
    <w:sectPr w:rsidR="00E54857">
      <w:footerReference w:type="even" r:id="rId7"/>
      <w:footerReference w:type="default" r:id="rId8"/>
      <w:footerReference w:type="first" r:id="rId9"/>
      <w:pgSz w:w="11906" w:h="16838"/>
      <w:pgMar w:top="1408" w:right="1412" w:bottom="1489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2B" w:rsidRDefault="00A16D2B">
      <w:pPr>
        <w:spacing w:after="0" w:line="240" w:lineRule="auto"/>
      </w:pPr>
      <w:r>
        <w:separator/>
      </w:r>
    </w:p>
  </w:endnote>
  <w:endnote w:type="continuationSeparator" w:id="0">
    <w:p w:rsidR="00A16D2B" w:rsidRDefault="00A1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57" w:rsidRDefault="00A16D2B">
    <w:pPr>
      <w:spacing w:after="0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54857" w:rsidRDefault="00A16D2B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57" w:rsidRDefault="00A16D2B">
    <w:pPr>
      <w:spacing w:after="0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54857" w:rsidRDefault="00A16D2B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57" w:rsidRDefault="00A16D2B">
    <w:pPr>
      <w:spacing w:after="0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E54857" w:rsidRDefault="00A16D2B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2B" w:rsidRDefault="00A16D2B">
      <w:pPr>
        <w:spacing w:after="0" w:line="240" w:lineRule="auto"/>
      </w:pPr>
      <w:r>
        <w:separator/>
      </w:r>
    </w:p>
  </w:footnote>
  <w:footnote w:type="continuationSeparator" w:id="0">
    <w:p w:rsidR="00A16D2B" w:rsidRDefault="00A1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6102"/>
    <w:multiLevelType w:val="hybridMultilevel"/>
    <w:tmpl w:val="83C82D78"/>
    <w:lvl w:ilvl="0" w:tplc="9904B7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CD59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27B5E">
      <w:start w:val="1"/>
      <w:numFmt w:val="decimal"/>
      <w:lvlRestart w:val="0"/>
      <w:lvlText w:val="%3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83C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090C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CA0F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A9E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AAD4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C269A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454F3"/>
    <w:multiLevelType w:val="hybridMultilevel"/>
    <w:tmpl w:val="5BECDC66"/>
    <w:lvl w:ilvl="0" w:tplc="BC6276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84A9B2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257BE">
      <w:start w:val="1"/>
      <w:numFmt w:val="decimal"/>
      <w:lvlRestart w:val="0"/>
      <w:lvlText w:val="%3)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62078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89B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84372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AACA5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CEA0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298A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C17A11"/>
    <w:multiLevelType w:val="hybridMultilevel"/>
    <w:tmpl w:val="43568FA0"/>
    <w:lvl w:ilvl="0" w:tplc="6A908F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105BD2">
      <w:start w:val="1"/>
      <w:numFmt w:val="decimal"/>
      <w:lvlText w:val="%2)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248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484F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A7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224A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9C8E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B9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72CE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858A1"/>
    <w:multiLevelType w:val="hybridMultilevel"/>
    <w:tmpl w:val="C6E6ED5A"/>
    <w:lvl w:ilvl="0" w:tplc="440CD70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7AE45A">
      <w:start w:val="1"/>
      <w:numFmt w:val="decimal"/>
      <w:lvlText w:val="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8AB6A">
      <w:start w:val="1"/>
      <w:numFmt w:val="decimal"/>
      <w:lvlText w:val="%3)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6EA5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42F44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9D8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F06F5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BA428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96082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84194"/>
    <w:multiLevelType w:val="hybridMultilevel"/>
    <w:tmpl w:val="25D0E4FA"/>
    <w:lvl w:ilvl="0" w:tplc="DA0ED7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0B076">
      <w:start w:val="1"/>
      <w:numFmt w:val="decimal"/>
      <w:lvlText w:val="%2)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E8F5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763A9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A210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CD8CC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E239FA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2B78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ED2F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624FD6"/>
    <w:multiLevelType w:val="hybridMultilevel"/>
    <w:tmpl w:val="FA7C2340"/>
    <w:lvl w:ilvl="0" w:tplc="A64A05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882AE">
      <w:start w:val="1"/>
      <w:numFmt w:val="decimal"/>
      <w:lvlText w:val="%2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BC0CF6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1AD9D6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04CB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A0A5D6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41D68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ACE3C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E1DA6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1A3F67"/>
    <w:multiLevelType w:val="hybridMultilevel"/>
    <w:tmpl w:val="025CF114"/>
    <w:lvl w:ilvl="0" w:tplc="2B2449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29F5E">
      <w:start w:val="2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4AB7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52BF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3A80A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02C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DA59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75F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0C8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4E1BB9"/>
    <w:multiLevelType w:val="hybridMultilevel"/>
    <w:tmpl w:val="7E3E89E2"/>
    <w:lvl w:ilvl="0" w:tplc="354650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2B35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4E0A8">
      <w:start w:val="1"/>
      <w:numFmt w:val="decimal"/>
      <w:lvlRestart w:val="0"/>
      <w:lvlText w:val="%3)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C245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84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C45C6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E681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24AB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9E2FCC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1A066E"/>
    <w:multiLevelType w:val="hybridMultilevel"/>
    <w:tmpl w:val="A21207F4"/>
    <w:lvl w:ilvl="0" w:tplc="99DAC9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266E6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312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CDF8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015CA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DAAFDC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2F11A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08642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4D882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0C478C"/>
    <w:multiLevelType w:val="hybridMultilevel"/>
    <w:tmpl w:val="F69A33A6"/>
    <w:lvl w:ilvl="0" w:tplc="E24C0A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AA4BA">
      <w:start w:val="1"/>
      <w:numFmt w:val="lowerLetter"/>
      <w:lvlText w:val="%2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E4C16">
      <w:start w:val="1"/>
      <w:numFmt w:val="lowerRoman"/>
      <w:lvlText w:val="%3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0D7BA">
      <w:start w:val="1"/>
      <w:numFmt w:val="lowerLetter"/>
      <w:lvlRestart w:val="0"/>
      <w:lvlText w:val="%4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86AE2">
      <w:start w:val="1"/>
      <w:numFmt w:val="lowerLetter"/>
      <w:lvlText w:val="%5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8CCA4">
      <w:start w:val="1"/>
      <w:numFmt w:val="lowerRoman"/>
      <w:lvlText w:val="%6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6670E">
      <w:start w:val="1"/>
      <w:numFmt w:val="decimal"/>
      <w:lvlText w:val="%7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62702">
      <w:start w:val="1"/>
      <w:numFmt w:val="lowerLetter"/>
      <w:lvlText w:val="%8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FA1116">
      <w:start w:val="1"/>
      <w:numFmt w:val="lowerRoman"/>
      <w:lvlText w:val="%9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08268D"/>
    <w:multiLevelType w:val="hybridMultilevel"/>
    <w:tmpl w:val="4692AC8A"/>
    <w:lvl w:ilvl="0" w:tplc="94482D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0707C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21B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A95B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E7F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9E75E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F6A11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26E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216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2767E8"/>
    <w:multiLevelType w:val="hybridMultilevel"/>
    <w:tmpl w:val="D34E0FD8"/>
    <w:lvl w:ilvl="0" w:tplc="262A9AF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68E8B4">
      <w:start w:val="1"/>
      <w:numFmt w:val="lowerLetter"/>
      <w:lvlText w:val="%2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06D8C">
      <w:start w:val="1"/>
      <w:numFmt w:val="decimal"/>
      <w:lvlText w:val="%3)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C169C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CF2B6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A7F44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CF7F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813F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8BC34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3A791E"/>
    <w:multiLevelType w:val="hybridMultilevel"/>
    <w:tmpl w:val="A1C0C4E6"/>
    <w:lvl w:ilvl="0" w:tplc="1D74422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2857A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A9D3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6764C">
      <w:start w:val="1"/>
      <w:numFmt w:val="lowerLetter"/>
      <w:lvlRestart w:val="0"/>
      <w:lvlText w:val="%4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4BC1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09D0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CEBB1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8180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4FC5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055351D"/>
    <w:multiLevelType w:val="hybridMultilevel"/>
    <w:tmpl w:val="CA92C2C0"/>
    <w:lvl w:ilvl="0" w:tplc="C0841C7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4B3CE">
      <w:start w:val="1"/>
      <w:numFmt w:val="decimal"/>
      <w:lvlText w:val="%2)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01792">
      <w:start w:val="1"/>
      <w:numFmt w:val="lowerLetter"/>
      <w:lvlText w:val="%3)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8938A">
      <w:start w:val="1"/>
      <w:numFmt w:val="lowerLetter"/>
      <w:lvlText w:val="%4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D0621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C388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32A80C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9E843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CA64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EE163F"/>
    <w:multiLevelType w:val="hybridMultilevel"/>
    <w:tmpl w:val="590201F6"/>
    <w:lvl w:ilvl="0" w:tplc="76CCD0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08D3C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E4BEE">
      <w:start w:val="1"/>
      <w:numFmt w:val="decimal"/>
      <w:lvlRestart w:val="0"/>
      <w:lvlText w:val="%3)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69D7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0E3B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8982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18E4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65D7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2A38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D3418A"/>
    <w:multiLevelType w:val="hybridMultilevel"/>
    <w:tmpl w:val="21AC48EE"/>
    <w:lvl w:ilvl="0" w:tplc="504CDC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68008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8E1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F2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44CE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453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E69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ED6B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5A65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73B5799"/>
    <w:multiLevelType w:val="hybridMultilevel"/>
    <w:tmpl w:val="7D7452DC"/>
    <w:lvl w:ilvl="0" w:tplc="3358347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E74A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AF95A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82CAA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273C0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1D0A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0EA8A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2236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C375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16"/>
  </w:num>
  <w:num w:numId="11">
    <w:abstractNumId w:val="3"/>
  </w:num>
  <w:num w:numId="12">
    <w:abstractNumId w:val="4"/>
  </w:num>
  <w:num w:numId="13">
    <w:abstractNumId w:val="15"/>
  </w:num>
  <w:num w:numId="14">
    <w:abstractNumId w:val="6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857"/>
    <w:rsid w:val="002816F4"/>
    <w:rsid w:val="006D190C"/>
    <w:rsid w:val="00742D13"/>
    <w:rsid w:val="00A16D2B"/>
    <w:rsid w:val="00E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8125"/>
  <w15:docId w15:val="{0961493E-C106-45E3-8EB7-C1B50BB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Agnieszka Ślęczka</cp:lastModifiedBy>
  <cp:revision>3</cp:revision>
  <dcterms:created xsi:type="dcterms:W3CDTF">2019-09-23T18:34:00Z</dcterms:created>
  <dcterms:modified xsi:type="dcterms:W3CDTF">2019-09-23T18:50:00Z</dcterms:modified>
</cp:coreProperties>
</file>