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BA" w:rsidRDefault="008B4DBA" w:rsidP="002969CE">
      <w:pPr>
        <w:rPr>
          <w:rFonts w:asciiTheme="minorHAnsi" w:hAnsiTheme="minorHAnsi" w:cstheme="minorHAnsi"/>
          <w:b/>
          <w:sz w:val="16"/>
          <w:szCs w:val="16"/>
        </w:rPr>
      </w:pPr>
      <w:r w:rsidRPr="008B4DBA">
        <w:rPr>
          <w:rFonts w:asciiTheme="minorHAnsi" w:hAnsiTheme="minorHAnsi" w:cstheme="minorHAnsi"/>
          <w:b/>
          <w:sz w:val="16"/>
          <w:szCs w:val="16"/>
        </w:rPr>
        <w:drawing>
          <wp:inline distT="0" distB="0" distL="0" distR="0">
            <wp:extent cx="3857574" cy="1523745"/>
            <wp:effectExtent l="0" t="0" r="0" b="0"/>
            <wp:docPr id="1073741825" name="officeArt object" descr="logo szymborsk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zymborska.png" descr="logo szymborska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574" cy="1523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4DBA" w:rsidRDefault="008B4DBA" w:rsidP="002969CE">
      <w:pPr>
        <w:rPr>
          <w:rFonts w:asciiTheme="minorHAnsi" w:hAnsiTheme="minorHAnsi" w:cstheme="minorHAnsi"/>
          <w:b/>
          <w:sz w:val="16"/>
          <w:szCs w:val="16"/>
        </w:rPr>
      </w:pPr>
    </w:p>
    <w:p w:rsidR="008B4DBA" w:rsidRDefault="008B4DBA" w:rsidP="002969CE">
      <w:pPr>
        <w:rPr>
          <w:rFonts w:asciiTheme="minorHAnsi" w:hAnsiTheme="minorHAnsi" w:cstheme="minorHAnsi"/>
          <w:b/>
          <w:sz w:val="16"/>
          <w:szCs w:val="16"/>
        </w:rPr>
      </w:pPr>
    </w:p>
    <w:p w:rsidR="008B4DBA" w:rsidRDefault="008B4DBA" w:rsidP="002969CE">
      <w:pPr>
        <w:rPr>
          <w:rFonts w:asciiTheme="minorHAnsi" w:hAnsiTheme="minorHAnsi" w:cstheme="minorHAnsi"/>
          <w:b/>
          <w:sz w:val="16"/>
          <w:szCs w:val="16"/>
        </w:rPr>
      </w:pPr>
    </w:p>
    <w:p w:rsidR="008B4DBA" w:rsidRDefault="008B4DBA" w:rsidP="002969CE">
      <w:pPr>
        <w:rPr>
          <w:rFonts w:asciiTheme="minorHAnsi" w:hAnsiTheme="minorHAnsi" w:cstheme="minorHAnsi"/>
          <w:b/>
          <w:sz w:val="16"/>
          <w:szCs w:val="16"/>
        </w:rPr>
      </w:pPr>
    </w:p>
    <w:p w:rsidR="008B4DBA" w:rsidRDefault="008B4DBA" w:rsidP="002969CE">
      <w:pPr>
        <w:rPr>
          <w:rFonts w:asciiTheme="minorHAnsi" w:hAnsiTheme="minorHAnsi" w:cstheme="minorHAnsi"/>
          <w:b/>
          <w:sz w:val="16"/>
          <w:szCs w:val="16"/>
        </w:rPr>
      </w:pPr>
    </w:p>
    <w:p w:rsidR="008B4DBA" w:rsidRDefault="008B4DBA" w:rsidP="008B4DBA">
      <w:pPr>
        <w:jc w:val="center"/>
        <w:rPr>
          <w:b/>
          <w:bCs/>
          <w:sz w:val="48"/>
          <w:szCs w:val="48"/>
        </w:rPr>
      </w:pPr>
      <w:r>
        <w:rPr>
          <w:rFonts w:eastAsia="Arial Unicode MS" w:cs="Arial Unicode MS"/>
          <w:b/>
          <w:bCs/>
          <w:color w:val="000000"/>
          <w:sz w:val="48"/>
          <w:szCs w:val="48"/>
          <w:u w:color="000000"/>
          <w:shd w:val="nil"/>
        </w:rPr>
        <w:t>Wymagania edukacyjne na poszczególne oceny- klasa IV</w:t>
      </w:r>
    </w:p>
    <w:p w:rsidR="008B4DBA" w:rsidRDefault="008B4DBA" w:rsidP="008B4DBA">
      <w:pPr>
        <w:jc w:val="center"/>
        <w:rPr>
          <w:b/>
          <w:bCs/>
          <w:sz w:val="48"/>
          <w:szCs w:val="48"/>
        </w:rPr>
      </w:pPr>
    </w:p>
    <w:p w:rsidR="008B4DBA" w:rsidRDefault="008B4DBA" w:rsidP="008B4DBA">
      <w:pPr>
        <w:jc w:val="center"/>
        <w:rPr>
          <w:b/>
          <w:bCs/>
          <w:sz w:val="48"/>
          <w:szCs w:val="48"/>
        </w:rPr>
      </w:pPr>
      <w:r>
        <w:rPr>
          <w:rFonts w:eastAsia="Arial Unicode MS" w:cs="Arial Unicode MS"/>
          <w:b/>
          <w:bCs/>
          <w:i/>
          <w:iCs/>
          <w:color w:val="000000"/>
          <w:sz w:val="48"/>
          <w:szCs w:val="48"/>
          <w:u w:color="000000"/>
          <w:shd w:val="nil"/>
        </w:rPr>
        <w:t>Oblicza geografii</w:t>
      </w:r>
      <w:r>
        <w:rPr>
          <w:rFonts w:eastAsia="Arial Unicode MS" w:cs="Arial Unicode MS"/>
          <w:b/>
          <w:bCs/>
          <w:color w:val="000000"/>
          <w:sz w:val="48"/>
          <w:szCs w:val="48"/>
          <w:u w:color="000000"/>
          <w:shd w:val="nil"/>
        </w:rPr>
        <w:t>. Zakres rozszerzony.</w:t>
      </w:r>
    </w:p>
    <w:p w:rsidR="008B4DBA" w:rsidRDefault="008B4DBA" w:rsidP="008B4DBA">
      <w:pPr>
        <w:rPr>
          <w:b/>
          <w:bCs/>
          <w:sz w:val="40"/>
          <w:szCs w:val="40"/>
        </w:rPr>
      </w:pPr>
    </w:p>
    <w:p w:rsidR="002969CE" w:rsidRPr="000C3984" w:rsidRDefault="002969CE" w:rsidP="002969C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6143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8"/>
        <w:gridCol w:w="3541"/>
        <w:gridCol w:w="3360"/>
        <w:gridCol w:w="3230"/>
        <w:gridCol w:w="2664"/>
      </w:tblGrid>
      <w:tr w:rsidR="002969CE" w:rsidRPr="000C3984" w:rsidTr="008F1F8E">
        <w:trPr>
          <w:trHeight w:val="84"/>
        </w:trPr>
        <w:tc>
          <w:tcPr>
            <w:tcW w:w="16143" w:type="dxa"/>
            <w:gridSpan w:val="5"/>
            <w:shd w:val="clear" w:color="auto" w:fill="auto"/>
            <w:vAlign w:val="center"/>
          </w:tcPr>
          <w:p w:rsidR="002969CE" w:rsidRPr="000C3984" w:rsidRDefault="002969CE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Wymagania na poszczególne oceny</w:t>
            </w:r>
          </w:p>
        </w:tc>
      </w:tr>
      <w:tr w:rsidR="002969CE" w:rsidRPr="000C3984" w:rsidTr="008F1F8E">
        <w:trPr>
          <w:trHeight w:val="220"/>
        </w:trPr>
        <w:tc>
          <w:tcPr>
            <w:tcW w:w="3348" w:type="dxa"/>
            <w:shd w:val="clear" w:color="auto" w:fill="auto"/>
            <w:vAlign w:val="center"/>
          </w:tcPr>
          <w:p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onieczne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odstawowe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ozszerzające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opełniające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2969CE" w:rsidRPr="000C3984" w:rsidRDefault="00B97EC3" w:rsidP="007E58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ykraczające</w:t>
            </w:r>
            <w:r w:rsidR="002969CE"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</w:r>
            <w:r w:rsidR="002969CE"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2969CE" w:rsidRPr="000C3984" w:rsidTr="008F1F8E">
        <w:trPr>
          <w:trHeight w:val="74"/>
        </w:trPr>
        <w:tc>
          <w:tcPr>
            <w:tcW w:w="3348" w:type="dxa"/>
            <w:shd w:val="clear" w:color="auto" w:fill="auto"/>
            <w:vAlign w:val="center"/>
          </w:tcPr>
          <w:p w:rsidR="002969CE" w:rsidRPr="000C3984" w:rsidRDefault="002969CE" w:rsidP="007E58AF">
            <w:pPr>
              <w:spacing w:line="276" w:lineRule="auto"/>
              <w:ind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2969CE" w:rsidRPr="000C3984" w:rsidRDefault="002969CE" w:rsidP="007E58AF">
            <w:pPr>
              <w:spacing w:line="276" w:lineRule="auto"/>
              <w:ind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2969CE" w:rsidRPr="000C3984" w:rsidRDefault="002969CE" w:rsidP="007E58AF">
            <w:pPr>
              <w:spacing w:line="276" w:lineRule="auto"/>
              <w:ind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2969CE" w:rsidRPr="000C3984" w:rsidRDefault="002969CE" w:rsidP="007E58AF">
            <w:pPr>
              <w:spacing w:line="276" w:lineRule="auto"/>
              <w:ind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2969CE" w:rsidRPr="000C3984" w:rsidTr="008F1F8E">
        <w:trPr>
          <w:trHeight w:val="173"/>
        </w:trPr>
        <w:tc>
          <w:tcPr>
            <w:tcW w:w="16143" w:type="dxa"/>
            <w:gridSpan w:val="5"/>
            <w:shd w:val="clear" w:color="auto" w:fill="auto"/>
            <w:vAlign w:val="center"/>
          </w:tcPr>
          <w:p w:rsidR="002969CE" w:rsidRPr="000C3984" w:rsidRDefault="00343462" w:rsidP="007E58A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410D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I. </w:t>
            </w:r>
            <w:r w:rsidRPr="0088255E">
              <w:rPr>
                <w:rFonts w:asciiTheme="minorHAnsi" w:hAnsiTheme="minorHAnsi" w:cstheme="minorHAnsi"/>
                <w:b/>
                <w:sz w:val="16"/>
                <w:szCs w:val="16"/>
              </w:rPr>
              <w:t>Strefowość środowiskaprzyrodniczego na Ziemi</w:t>
            </w:r>
          </w:p>
        </w:tc>
      </w:tr>
      <w:tr w:rsidR="00012438" w:rsidRPr="000C3984" w:rsidTr="008F1F8E">
        <w:trPr>
          <w:trHeight w:val="3109"/>
        </w:trPr>
        <w:tc>
          <w:tcPr>
            <w:tcW w:w="3348" w:type="dxa"/>
            <w:shd w:val="clear" w:color="auto" w:fill="auto"/>
          </w:tcPr>
          <w:p w:rsidR="00012438" w:rsidRPr="00D3083E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012438" w:rsidRPr="00D3083E" w:rsidRDefault="00D87129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>strefowość i astrefowość</w:t>
            </w:r>
          </w:p>
          <w:p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przykłady strefowych zjawisk przyrodniczych na Ziemi</w:t>
            </w:r>
          </w:p>
          <w:p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wyróżnia </w:t>
            </w:r>
            <w:r w:rsidR="00EB63D1" w:rsidRPr="00D3083E">
              <w:rPr>
                <w:rFonts w:asciiTheme="minorHAnsi" w:hAnsiTheme="minorHAnsi" w:cstheme="minorHAnsi"/>
                <w:sz w:val="16"/>
                <w:szCs w:val="16"/>
              </w:rPr>
              <w:t>strefy klimatyczne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 xml:space="preserve"> i wskazuje ich zasięg 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rodzaje wietrzenia</w:t>
            </w:r>
          </w:p>
          <w:p w:rsidR="00012438" w:rsidRPr="00D3083E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czynniki astrefowe</w:t>
            </w:r>
          </w:p>
          <w:p w:rsid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wymienia strefy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klimatyczno-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roślinno</w:t>
            </w:r>
            <w:r w:rsidR="00373A3A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 w:rsidR="0028759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012438" w:rsidRPr="00012438" w:rsidRDefault="00012438" w:rsidP="00EB63D1">
            <w:pPr>
              <w:numPr>
                <w:ilvl w:val="0"/>
                <w:numId w:val="2"/>
              </w:numPr>
              <w:tabs>
                <w:tab w:val="clear" w:pos="644"/>
                <w:tab w:val="num" w:pos="156"/>
              </w:tabs>
              <w:spacing w:line="276" w:lineRule="auto"/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EB63D1">
              <w:rPr>
                <w:rFonts w:asciiTheme="minorHAnsi" w:hAnsiTheme="minorHAnsi" w:cstheme="minorHAnsi"/>
                <w:sz w:val="16"/>
                <w:szCs w:val="16"/>
              </w:rPr>
              <w:t>główne prawidłowości dotyczące rozmieszczenia zwierząt na Ziemi</w:t>
            </w:r>
          </w:p>
        </w:tc>
        <w:tc>
          <w:tcPr>
            <w:tcW w:w="3541" w:type="dxa"/>
            <w:shd w:val="clear" w:color="auto" w:fill="auto"/>
          </w:tcPr>
          <w:p w:rsidR="00012438" w:rsidRPr="00D3083E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012438" w:rsidRPr="00D3083E" w:rsidRDefault="00E04FAF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E04FAF">
              <w:rPr>
                <w:rFonts w:asciiTheme="minorHAnsi" w:hAnsiTheme="minorHAnsi" w:cstheme="minorHAnsi"/>
                <w:sz w:val="16"/>
                <w:szCs w:val="16"/>
              </w:rPr>
              <w:t>charakteryzuje strefy oświetlenia Ziemi na podstawie schematu</w:t>
            </w:r>
          </w:p>
          <w:p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rozkład 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średni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roczn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ej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temperatur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powietrza na Ziemi </w:t>
            </w:r>
            <w:r w:rsidR="009C2282" w:rsidRPr="00D3083E">
              <w:rPr>
                <w:rFonts w:asciiTheme="minorHAnsi" w:hAnsiTheme="minorHAnsi" w:cstheme="minorHAnsi"/>
                <w:sz w:val="16"/>
                <w:szCs w:val="16"/>
              </w:rPr>
              <w:t>na podstawie mapy</w:t>
            </w:r>
          </w:p>
          <w:p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podaje czynniki wpływające na długość okresu wegetacyjnego</w:t>
            </w:r>
          </w:p>
          <w:p w:rsidR="00012438" w:rsidRPr="00D3083E" w:rsidRDefault="009C2282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12438"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rozmieszczenie gleb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przedstawia zasoby biomasy </w:t>
            </w:r>
            <w:r w:rsidR="009C2282">
              <w:rPr>
                <w:rFonts w:asciiTheme="minorHAnsi" w:hAnsiTheme="minorHAnsi" w:cstheme="minorHAnsi"/>
                <w:sz w:val="16"/>
                <w:szCs w:val="16"/>
              </w:rPr>
              <w:t xml:space="preserve">na Ziemi z wykorzystaniem mapy </w:t>
            </w:r>
          </w:p>
          <w:p w:rsidR="00012438" w:rsidRPr="00D3083E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parametry klimatyczne wpływające na strefowość formacji roślinnych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>wymienia główne cechy środowiska przyrodniczego stref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 xml:space="preserve"> klimatyczno-roślinno-glebowych:</w:t>
            </w:r>
            <w:r w:rsidRPr="00D3083E">
              <w:rPr>
                <w:rFonts w:asciiTheme="minorHAnsi" w:hAnsiTheme="minorHAnsi" w:cstheme="minorHAnsi"/>
                <w:sz w:val="16"/>
                <w:szCs w:val="16"/>
              </w:rPr>
              <w:t xml:space="preserve"> od równikowej do polarnych</w:t>
            </w:r>
          </w:p>
          <w:p w:rsidR="00012438" w:rsidRPr="00012438" w:rsidRDefault="00012438" w:rsidP="00EB63D1">
            <w:pPr>
              <w:pStyle w:val="Akapitzlist"/>
              <w:numPr>
                <w:ilvl w:val="0"/>
                <w:numId w:val="1"/>
              </w:numPr>
              <w:spacing w:line="276" w:lineRule="auto"/>
              <w:ind w:left="196" w:hanging="196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wybrane czynniki astrefowe</w:t>
            </w:r>
          </w:p>
        </w:tc>
        <w:tc>
          <w:tcPr>
            <w:tcW w:w="3360" w:type="dxa"/>
            <w:shd w:val="clear" w:color="auto" w:fill="auto"/>
          </w:tcPr>
          <w:p w:rsidR="00012438" w:rsidRPr="00EB63D1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EB63D1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wpływające na globalną cyrkulację atmosfery</w:t>
            </w:r>
          </w:p>
          <w:p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rocznej sumy opadów atmosferycznych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</w:p>
          <w:p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porównuje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długość okresu wegetacyjnego w poszczególnych typach klimatu</w:t>
            </w:r>
          </w:p>
          <w:p w:rsidR="00012438" w:rsidRPr="00DA35B4" w:rsidRDefault="00E04FAF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intensywność poszczególnych rodzajów wietrzenia w różnych szerokościach geograficznych</w:t>
            </w:r>
          </w:p>
          <w:p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czynniki kształtujące strefowość biomasy</w:t>
            </w:r>
          </w:p>
          <w:p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rozmieszczenia lądów i mórz na wielkość temperatury i opadów na Ziemi</w:t>
            </w:r>
          </w:p>
          <w:p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analizuje wpływ prądów morskich na rozkład temperatury powietrza i opadów na Ziemi</w:t>
            </w:r>
          </w:p>
          <w:p w:rsidR="00012438" w:rsidRPr="00DA35B4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omawia wpływ rzeźby terenu i wysokości nad poziom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morza na rozkład temperatury powietrza i opadów na Ziemi</w:t>
            </w:r>
          </w:p>
          <w:p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charakteryzuje strefy klimatyczno-roślinno</w:t>
            </w:r>
            <w:r w:rsidR="00C83D5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glebowe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Ziemi</w:t>
            </w:r>
          </w:p>
          <w:p w:rsidR="00012438" w:rsidRPr="00012438" w:rsidRDefault="00012438" w:rsidP="00EB63D1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przedstawia warunki występowania astrefowych formacji roślinnych</w:t>
            </w:r>
          </w:p>
        </w:tc>
        <w:tc>
          <w:tcPr>
            <w:tcW w:w="3230" w:type="dxa"/>
            <w:shd w:val="clear" w:color="auto" w:fill="auto"/>
          </w:tcPr>
          <w:p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, z czego wynika</w:t>
            </w:r>
            <w:r w:rsidR="00551034">
              <w:rPr>
                <w:rFonts w:asciiTheme="minorHAnsi" w:hAnsiTheme="minorHAnsi" w:cstheme="minorHAnsi"/>
                <w:sz w:val="16"/>
                <w:szCs w:val="16"/>
              </w:rPr>
              <w:t xml:space="preserve"> i na czym polega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strefow</w:t>
            </w:r>
            <w:r w:rsidR="00465886">
              <w:rPr>
                <w:rFonts w:asciiTheme="minorHAnsi" w:hAnsiTheme="minorHAnsi" w:cstheme="minorHAnsi"/>
                <w:sz w:val="16"/>
                <w:szCs w:val="16"/>
              </w:rPr>
              <w:t>ość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zjawisk przyrodniczych</w:t>
            </w:r>
          </w:p>
          <w:p w:rsidR="00012438" w:rsidRPr="00DA35B4" w:rsidRDefault="00E80325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zależność między szerokością geograficzną a rozkładem zachmurzenia i występowaniem opadów atmosferycznych na Ziemi</w:t>
            </w:r>
          </w:p>
          <w:p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gleb a roślinnością strefową</w:t>
            </w:r>
          </w:p>
          <w:p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występowaniem zasobów biomasy a strefami klimatycznymi</w:t>
            </w:r>
          </w:p>
          <w:p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rodzajem skał a typami gleb i składem gatunkowym szaty roślinnej</w:t>
            </w:r>
          </w:p>
          <w:p w:rsidR="00012438" w:rsidRPr="00DA35B4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przedstawia zależność między warunkami wodnymi a glebami i formacjami roślinnymi</w:t>
            </w:r>
          </w:p>
          <w:p w:rsid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zależność między głównymi cechami klimatu a formacjami roślinnymi i właściwościami gleb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na podstawie schematu</w:t>
            </w:r>
          </w:p>
          <w:p w:rsidR="00012438" w:rsidRPr="00012438" w:rsidRDefault="00012438" w:rsidP="00EB63D1">
            <w:pPr>
              <w:numPr>
                <w:ilvl w:val="0"/>
                <w:numId w:val="3"/>
              </w:numPr>
              <w:tabs>
                <w:tab w:val="left" w:pos="542"/>
              </w:tabs>
              <w:spacing w:line="276" w:lineRule="auto"/>
              <w:ind w:left="182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przedstawia główne cechy środowiska przyrodniczego stref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klimatyczno-roślinno-glebowych: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od równikowej do polarnych</w:t>
            </w:r>
          </w:p>
        </w:tc>
        <w:tc>
          <w:tcPr>
            <w:tcW w:w="2663" w:type="dxa"/>
            <w:shd w:val="clear" w:color="auto" w:fill="auto"/>
          </w:tcPr>
          <w:p w:rsidR="00012438" w:rsidRPr="00012438" w:rsidRDefault="00012438" w:rsidP="00EB63D1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16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8"/>
              </w:rPr>
              <w:t>Uczeń:</w:t>
            </w:r>
          </w:p>
          <w:p w:rsidR="00012438" w:rsidRPr="00DA35B4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identyfikuje prawidłowości dotyczące zróżnicowania środowiska przyrodniczego na Ziemi</w:t>
            </w:r>
          </w:p>
          <w:p w:rsidR="00012438" w:rsidRPr="00DA35B4" w:rsidRDefault="00EF05FB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012438"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powiązania między poszczególnymi komponentami środowiska przyrodniczego</w:t>
            </w:r>
          </w:p>
          <w:p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identyfikuje na przykładach współzależności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między 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element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 środowiska przyrodniczego w strefach 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klimatyczno-roślinno-glebowych:</w:t>
            </w: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 xml:space="preserve">od równikowej do polarnych </w:t>
            </w:r>
          </w:p>
          <w:p w:rsidR="00012438" w:rsidRPr="00012438" w:rsidRDefault="00012438" w:rsidP="00EB63D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spacing w:line="276" w:lineRule="auto"/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, w jaki sposób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astrefow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 xml:space="preserve">e 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czynnik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modyfik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ują przebieg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zjawisk strefowych na Ziemi</w:t>
            </w:r>
          </w:p>
        </w:tc>
      </w:tr>
      <w:tr w:rsidR="00012438" w:rsidRPr="000C3984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II. </w:t>
            </w:r>
            <w:r w:rsidRPr="00F73A8D">
              <w:rPr>
                <w:rFonts w:asciiTheme="minorHAnsi" w:hAnsiTheme="minorHAnsi" w:cstheme="minorHAnsi"/>
                <w:b/>
                <w:sz w:val="16"/>
                <w:szCs w:val="16"/>
              </w:rPr>
              <w:t>Problemy środowiskowewspółczesnego świata</w:t>
            </w:r>
          </w:p>
        </w:tc>
      </w:tr>
      <w:tr w:rsidR="00012438" w:rsidRPr="000C3984" w:rsidTr="008F1F8E">
        <w:trPr>
          <w:trHeight w:val="58"/>
        </w:trPr>
        <w:tc>
          <w:tcPr>
            <w:tcW w:w="3348" w:type="dxa"/>
            <w:shd w:val="clear" w:color="auto" w:fill="auto"/>
          </w:tcPr>
          <w:p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geozagrożeni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geozagrożeń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katastrof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naturaln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klęsk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żywiołow</w:t>
            </w:r>
            <w:r w:rsidR="00CE4885"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9F6A0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AF0D69">
              <w:rPr>
                <w:rFonts w:asciiTheme="minorHAnsi" w:hAnsiTheme="minorHAnsi" w:cstheme="minorHAnsi"/>
                <w:sz w:val="16"/>
                <w:szCs w:val="16"/>
              </w:rPr>
              <w:t>na czym polega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teledetekcja geozagrożeń</w:t>
            </w:r>
          </w:p>
          <w:p w:rsidR="00012438" w:rsidRPr="00740376" w:rsidRDefault="00D87129" w:rsidP="00740376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740376"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740376">
              <w:rPr>
                <w:rFonts w:asciiTheme="minorHAnsi" w:hAnsiTheme="minorHAnsi" w:cstheme="minorHAnsi"/>
                <w:sz w:val="16"/>
                <w:szCs w:val="16"/>
              </w:rPr>
              <w:t>geozagrożenia meteorologiczne i geozagrożenia klimatyczne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podaje przykłady zagrożeń meteorologicznych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klimatycznych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przyczyny współczesnego globalnego ocieplenia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wskazuje na mapach obszary współcześnie zlodzone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zagrożenia geologiczne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>znaczenie terminów:</w:t>
            </w:r>
            <w:r w:rsidRPr="00551034">
              <w:rPr>
                <w:rFonts w:asciiTheme="minorHAnsi" w:hAnsiTheme="minorHAnsi" w:cstheme="minorHAnsi"/>
                <w:i/>
                <w:sz w:val="16"/>
                <w:szCs w:val="16"/>
              </w:rPr>
              <w:t>wulkanizm</w:t>
            </w:r>
            <w:r w:rsidR="00CE488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>trzęsieni</w:t>
            </w:r>
            <w:r w:rsidR="008D1D2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Pr="008655D7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ziemi</w:t>
            </w:r>
          </w:p>
          <w:p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lej krasow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</w:p>
          <w:p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erozja i dewastacja gleb 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przyczyny erozji gleb</w:t>
            </w:r>
          </w:p>
          <w:p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pustynnieni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nadmiaru i niedoboru zasobów wodnych na Ziemi</w:t>
            </w:r>
          </w:p>
          <w:p w:rsid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ślad wodny</w:t>
            </w:r>
          </w:p>
          <w:p w:rsidR="00012438" w:rsidRPr="00012438" w:rsidRDefault="00D87129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są 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>bioróżnorodnoś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i georóżnorodnoś</w:t>
            </w:r>
            <w:r w:rsidR="00EF05FB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</w:p>
        </w:tc>
        <w:tc>
          <w:tcPr>
            <w:tcW w:w="3541" w:type="dxa"/>
            <w:shd w:val="clear" w:color="auto" w:fill="auto"/>
          </w:tcPr>
          <w:p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stawia p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odział geozagrożeń ze względu na przyczynę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Pr="00D371E5">
              <w:rPr>
                <w:rFonts w:asciiTheme="minorHAnsi" w:hAnsiTheme="minorHAnsi" w:cstheme="minorHAnsi"/>
                <w:sz w:val="16"/>
                <w:szCs w:val="16"/>
              </w:rPr>
              <w:t xml:space="preserve"> różne sposoby ostrzegania przed klęskami żywiołowymi w różnych krajach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trasy cyklonów tropikalnych</w:t>
            </w:r>
          </w:p>
          <w:p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obszary występowania trąb powietrznych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mapie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inne geozagrożenia meteorologiczne</w:t>
            </w:r>
          </w:p>
          <w:p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regiony najbardziej narażone na powodzie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wymienia czynniki naturalne wpływające na zmiany klimatu na Ziemi</w:t>
            </w:r>
          </w:p>
          <w:p w:rsidR="00012438" w:rsidRDefault="00F368B3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 w:rsidRPr="00383A94">
              <w:rPr>
                <w:rFonts w:asciiTheme="minorHAnsi" w:hAnsiTheme="minorHAnsi" w:cstheme="minorHAnsi"/>
                <w:sz w:val="16"/>
                <w:szCs w:val="16"/>
              </w:rPr>
              <w:t>antropogeniczne źródła gazów cieplarnianych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</w:t>
            </w:r>
            <w:r w:rsidR="00197B7F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stawia zmiany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zasięgu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pokrywy leśnej na świecie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globalne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skutki zmian klimatu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trzęsień ziemi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wulkanizmu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na mapie obszar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sejsmiczn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>e i regiony, w których występuje najwięcej wulkanów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naturalne i antropogeniczne przyczyny erozji gleb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pustynnienia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zasoby wodne na </w:t>
            </w:r>
            <w:r w:rsidR="00466C4D">
              <w:rPr>
                <w:rFonts w:asciiTheme="minorHAnsi" w:hAnsiTheme="minorHAnsi" w:cstheme="minorHAnsi"/>
                <w:sz w:val="16"/>
                <w:szCs w:val="16"/>
              </w:rPr>
              <w:t>Ziemi</w:t>
            </w:r>
            <w:r w:rsidR="00F368B3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</w:t>
            </w:r>
            <w:r w:rsidRPr="00D61951">
              <w:rPr>
                <w:rFonts w:asciiTheme="minorHAnsi" w:hAnsiTheme="minorHAnsi" w:cstheme="minorHAnsi"/>
                <w:sz w:val="16"/>
                <w:szCs w:val="16"/>
              </w:rPr>
              <w:t>zmniejszania się bioróżnorodności</w:t>
            </w:r>
          </w:p>
          <w:p w:rsidR="00012438" w:rsidRPr="00012438" w:rsidRDefault="00D55D6C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96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012438"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przestrzenne formy ochrony georóżnorodności</w:t>
            </w:r>
          </w:p>
        </w:tc>
        <w:tc>
          <w:tcPr>
            <w:tcW w:w="3360" w:type="dxa"/>
            <w:shd w:val="clear" w:color="auto" w:fill="auto"/>
          </w:tcPr>
          <w:p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</w:t>
            </w:r>
            <w:r w:rsidRPr="00D7374A">
              <w:rPr>
                <w:rFonts w:asciiTheme="minorHAnsi" w:hAnsiTheme="minorHAnsi" w:cstheme="minorHAnsi"/>
                <w:sz w:val="16"/>
                <w:szCs w:val="16"/>
              </w:rPr>
              <w:t>łówne powiązania geozagrożeń ze sferami Ziemi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znaczenie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CEMS dla krajów zagrożonych kataklizm</w:t>
            </w:r>
            <w:r w:rsidR="008655D7">
              <w:rPr>
                <w:rFonts w:asciiTheme="minorHAnsi" w:hAnsiTheme="minorHAnsi" w:cstheme="minorHAnsi"/>
                <w:sz w:val="16"/>
                <w:szCs w:val="16"/>
              </w:rPr>
              <w:t>ami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charakteryzuje zagrożenia meteorologiczne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sztormy, cyklony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tropikalne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i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 trąby powietrzne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z wykorzystaniem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map i infografik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ymienia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obszary występowania zagrożeń meteorologicznych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, w jaki sposób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powsta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ją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trąb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powietrzn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powstawania powodzi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zmiany klimatyc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zne przed rewolucją przemysłową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przyczyny współczesnego globalnego ocieplenia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zmian klimatu na gospodarkę człowieka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ruchu płyt litosfery na występowania trzęsień ziemi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skutki trzęsień ziemi</w:t>
            </w:r>
          </w:p>
          <w:p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 na czym polega system ostrzegania przed tsunami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genezę lejów krasowych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infografiki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obszary o największej degradacji gleb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na mapie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pustynie i obszary zagrożone pustynnieniem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odnawialnych zasobów wody w wybranych krajach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odnawialne zasoby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wody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 xml:space="preserve">jej wykorzystanie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świecie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 xml:space="preserve">na podstawie </w:t>
            </w:r>
            <w:r w:rsidR="0023263F">
              <w:rPr>
                <w:rFonts w:asciiTheme="minorHAnsi" w:hAnsiTheme="minorHAnsi" w:cstheme="minorHAnsi"/>
                <w:sz w:val="16"/>
                <w:szCs w:val="16"/>
              </w:rPr>
              <w:t>map i wykresów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stan bioróżnorodności na Ziemi</w:t>
            </w:r>
          </w:p>
          <w:p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82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wymienia miary georóżnorodności</w:t>
            </w:r>
          </w:p>
        </w:tc>
        <w:tc>
          <w:tcPr>
            <w:tcW w:w="3230" w:type="dxa"/>
            <w:shd w:val="clear" w:color="auto" w:fill="auto"/>
          </w:tcPr>
          <w:p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rolę ISOK w 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ograniczeniu 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zagrożeni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="000E1712" w:rsidRPr="00434E1C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powodziow</w:t>
            </w:r>
            <w:r w:rsidR="000E171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ego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powstawanie sztormów</w:t>
            </w:r>
          </w:p>
          <w:p w:rsidR="00012438" w:rsidRDefault="0023263F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>skutki cyklonów tropikalnych i trąb powietrznych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skutki powodzi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wpływ deforestacji na zwiększenie zagrożenia powodzią lub spływem błotnym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główne czynniki naturalne wpływające na zmiany klimatu na Ziemi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przedstawia wpływ wylesi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nia na zmiany klimatu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omawia skutki zmian klimatu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obszar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okołobiegunowych i wysokogórskich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przedstawia sposoby przeciwdziałania zmianom klimatycznym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częstotliwość, siłę i skutki trzęsień ziemi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genezę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tsunami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skutki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, które onowywołuje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powstawania lejów krasowych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erozji i degradacji gleb na świecie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skutki pustynnienia na wybranych przykładach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cechy środowiska przyrodniczego i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zagospodarowani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wybranych obszarów objętych pustynnieniem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deficycie zasobów wodnych wynikający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 dużego zapotrzebowania na wodę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katastrof ekologicznych na świecie wywołanych niewłaściwym gospodarowaniem zasobami wodnymi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68" w:hanging="168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>omawia znaczenie bioróżnorodności dla środowiska przyrodniczego</w:t>
            </w:r>
          </w:p>
          <w:p w:rsidR="0076293C" w:rsidRPr="00012438" w:rsidRDefault="0076293C" w:rsidP="0076293C">
            <w:pPr>
              <w:pStyle w:val="Akapitzlist"/>
              <w:spacing w:line="276" w:lineRule="auto"/>
              <w:ind w:left="16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012438" w:rsidRPr="00DA35B4" w:rsidRDefault="00012438" w:rsidP="00EB63D1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012438" w:rsidRDefault="00621057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="00012438">
              <w:rPr>
                <w:rFonts w:asciiTheme="minorHAnsi" w:hAnsiTheme="minorHAnsi" w:cstheme="minorHAnsi"/>
                <w:sz w:val="16"/>
                <w:szCs w:val="16"/>
              </w:rPr>
              <w:t xml:space="preserve">narzędzia umożliwiające skuteczne </w:t>
            </w:r>
            <w:r w:rsidR="00012438" w:rsidRPr="007D310D">
              <w:rPr>
                <w:rFonts w:asciiTheme="minorHAnsi" w:hAnsiTheme="minorHAnsi" w:cstheme="minorHAnsi"/>
                <w:sz w:val="16"/>
                <w:szCs w:val="16"/>
              </w:rPr>
              <w:t>prognozowanie zasięgu katastrof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 xml:space="preserve">działania </w:t>
            </w:r>
            <w:r w:rsidR="00CC1ECC">
              <w:rPr>
                <w:rFonts w:asciiTheme="minorHAnsi" w:hAnsiTheme="minorHAnsi" w:cstheme="minorHAnsi"/>
                <w:sz w:val="16"/>
                <w:szCs w:val="16"/>
              </w:rPr>
              <w:t xml:space="preserve">ograniczające </w:t>
            </w:r>
            <w:r w:rsidRPr="001E52CC">
              <w:rPr>
                <w:rFonts w:asciiTheme="minorHAnsi" w:hAnsiTheme="minorHAnsi" w:cstheme="minorHAnsi"/>
                <w:sz w:val="16"/>
                <w:szCs w:val="16"/>
              </w:rPr>
              <w:t>skutki zagrożeń meteorologicznych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omawia wpływ dodatni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sprzęże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zwrotn</w:t>
            </w:r>
            <w:r w:rsidR="00D55D6C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 xml:space="preserve"> na tempo globalnego ocieplenia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383A94">
              <w:rPr>
                <w:rFonts w:asciiTheme="minorHAnsi" w:hAnsiTheme="minorHAnsi" w:cstheme="minorHAnsi"/>
                <w:sz w:val="16"/>
                <w:szCs w:val="16"/>
              </w:rPr>
              <w:t>ocenia wpływ zmian klimatycznych na zasięg pokrywy lodowej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przykłady działań ograniczających skutki zagrożeń geologicznych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sposoby zapobiegania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intensywnej erozji gleb i pustynnieniu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ocenia skalę 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 xml:space="preserve">zagrożenia niedoborem 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wody w przyszłości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d</w:t>
            </w:r>
            <w:r w:rsidRPr="001009BA">
              <w:rPr>
                <w:rFonts w:asciiTheme="minorHAnsi" w:hAnsiTheme="minorHAnsi" w:cstheme="minorHAnsi"/>
                <w:sz w:val="16"/>
                <w:szCs w:val="16"/>
              </w:rPr>
              <w:t>ziałania wspomagające racjonalne gospodarowanie wodą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działania na rzecz ochrony różnorodności biologicznej</w:t>
            </w:r>
          </w:p>
          <w:p w:rsid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bioróżnorodność i georóżnorodność swojego regionu</w:t>
            </w:r>
          </w:p>
          <w:p w:rsidR="00012438" w:rsidRPr="00012438" w:rsidRDefault="00012438" w:rsidP="00EB63D1">
            <w:pPr>
              <w:pStyle w:val="Akapitzlist"/>
              <w:numPr>
                <w:ilvl w:val="0"/>
                <w:numId w:val="15"/>
              </w:numPr>
              <w:spacing w:line="276" w:lineRule="auto"/>
              <w:ind w:left="174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wykorzystuje zdjęcia satelitarne i lotnicze do lokalizowania 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 w:rsidR="002F08A4">
              <w:rPr>
                <w:rFonts w:asciiTheme="minorHAnsi" w:hAnsiTheme="minorHAnsi" w:cstheme="minorHAnsi"/>
                <w:sz w:val="16"/>
                <w:szCs w:val="16"/>
              </w:rPr>
              <w:t>wskazywania</w:t>
            </w:r>
            <w:r w:rsidRPr="00012438">
              <w:rPr>
                <w:rFonts w:asciiTheme="minorHAnsi" w:hAnsiTheme="minorHAnsi" w:cstheme="minorHAnsi"/>
                <w:sz w:val="16"/>
                <w:szCs w:val="16"/>
              </w:rPr>
              <w:t xml:space="preserve"> zasięgu katastrof przyrodniczych</w:t>
            </w:r>
          </w:p>
        </w:tc>
      </w:tr>
      <w:tr w:rsidR="00012438" w:rsidRPr="000C3984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III.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Uwarunkowania przyrodnicze gospodarczej działalności człowieka</w:t>
            </w:r>
          </w:p>
        </w:tc>
      </w:tr>
      <w:tr w:rsidR="0076293C" w:rsidRPr="000C3984" w:rsidTr="008F1F8E">
        <w:trPr>
          <w:trHeight w:val="58"/>
        </w:trPr>
        <w:tc>
          <w:tcPr>
            <w:tcW w:w="3348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warunki przyrodnicze decydujące o rozwoju rolnictwa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żyzność gleb</w:t>
            </w:r>
            <w:r w:rsidR="008D1D22" w:rsidRPr="00375D30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najżyźniejsze gleby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podział surowców mineralnych</w:t>
            </w:r>
          </w:p>
          <w:p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podaje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przykłady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ogranicze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ń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działalności gospodarczej </w:t>
            </w:r>
          </w:p>
        </w:tc>
        <w:tc>
          <w:tcPr>
            <w:tcW w:w="3541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o korzystnych i niekorzystnych warunkach klimatyczno-glebowych d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>o rozwoju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rolnictwa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przyrodnicze warunki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rozwoju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rolnictwa w Polsce</w:t>
            </w:r>
          </w:p>
          <w:p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rozmieszczenie upraw i chowu zwierząt w Polsce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rozmieszczenie wybranych surowców energetycznych na świecie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rud miedzi, złota i diamentów na świecie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F66CEB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największych producentów rud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miedzi, złota i diamentów na świecie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przyrodniczych ograniczeń działalności gospodarczej</w:t>
            </w:r>
          </w:p>
          <w:p w:rsidR="0076293C" w:rsidRPr="0076293C" w:rsidRDefault="00896A50" w:rsidP="0076293C">
            <w:pPr>
              <w:pStyle w:val="Akapitzlist"/>
              <w:numPr>
                <w:ilvl w:val="0"/>
                <w:numId w:val="15"/>
              </w:numPr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ideę zrównoważonego rozwoju</w:t>
            </w:r>
          </w:p>
        </w:tc>
        <w:tc>
          <w:tcPr>
            <w:tcW w:w="3360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klimatu na zróżnicowanie chowu zwierząt na świecie</w:t>
            </w:r>
          </w:p>
          <w:p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wpływ warunków glebowych na strukturę upraw na świecie</w:t>
            </w:r>
          </w:p>
          <w:p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warunków wodnych na strukturę upraw i chowu zwierząt na świecie</w:t>
            </w:r>
          </w:p>
          <w:p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wpływ surowców mineralnych na rozwój przemysłu</w:t>
            </w:r>
          </w:p>
          <w:p w:rsidR="0076293C" w:rsidRDefault="00896A50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znaczeni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wybranych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surowców energetycznych </w:t>
            </w:r>
          </w:p>
          <w:p w:rsidR="0076293C" w:rsidRDefault="0076293C" w:rsidP="00732C3B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przykłady krajów, w których strukturze eksportu</w:t>
            </w:r>
            <w:r w:rsidR="00840ACD">
              <w:rPr>
                <w:rFonts w:asciiTheme="minorHAnsi" w:hAnsiTheme="minorHAnsi" w:cstheme="minorHAnsi"/>
                <w:sz w:val="16"/>
                <w:szCs w:val="16"/>
              </w:rPr>
              <w:t xml:space="preserve"> duży udział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mają surowce mineralne</w:t>
            </w:r>
          </w:p>
          <w:p w:rsidR="00732C3B" w:rsidRPr="00481B8E" w:rsidRDefault="00732C3B" w:rsidP="008E3730">
            <w:pPr>
              <w:pStyle w:val="Akapitzlis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wskazuje sposoby przełamywania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ograniczeń przyrodniczych </w:t>
            </w:r>
            <w:r w:rsidR="007C64E1">
              <w:rPr>
                <w:rFonts w:asciiTheme="minorHAnsi" w:hAnsiTheme="minorHAnsi" w:cstheme="minorHAnsi"/>
                <w:sz w:val="16"/>
                <w:szCs w:val="16"/>
              </w:rPr>
              <w:t xml:space="preserve">przez człowieka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na przykładzie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infografiki dotyczącej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Norylska oraz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schematu dotyczącego pozyskiwania 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>rop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481B8E">
              <w:rPr>
                <w:rFonts w:asciiTheme="minorHAnsi" w:hAnsiTheme="minorHAnsi" w:cstheme="minorHAnsi"/>
                <w:sz w:val="16"/>
                <w:szCs w:val="16"/>
              </w:rPr>
              <w:t xml:space="preserve"> naftowej</w:t>
            </w:r>
          </w:p>
          <w:p w:rsidR="0076293C" w:rsidRPr="0076293C" w:rsidRDefault="0076293C" w:rsidP="008E3730">
            <w:pPr>
              <w:pStyle w:val="Akapitzlist"/>
              <w:ind w:left="39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kazuje związek między warunkami klimatycznymi a rodzajem uprawianych roślin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przykładzie wybranego regionu świata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zależność między wysokością nad poziomem morza a obszarami upraw i chowu zwierząt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zależność między żyznością gleb a ich przydatnością dla rolnictwa</w:t>
            </w:r>
            <w:r w:rsidR="00896A5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zmian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 xml:space="preserve"> znaczenia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wybranych </w:t>
            </w:r>
            <w:r w:rsidRPr="00BB62EA">
              <w:rPr>
                <w:rFonts w:asciiTheme="minorHAnsi" w:hAnsiTheme="minorHAnsi" w:cstheme="minorHAnsi"/>
                <w:sz w:val="16"/>
                <w:szCs w:val="16"/>
              </w:rPr>
              <w:t>surowców mineralnych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występowaniem złóż surowców i ich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eksploatacją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rozwojem gospodarczym na przykładzie wybranych krajów</w:t>
            </w:r>
          </w:p>
          <w:p w:rsidR="0076293C" w:rsidRPr="0076293C" w:rsidRDefault="0076293C" w:rsidP="0076293C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dostrzega zależność między rozwojem społeczno-gospodarczym państw a zrównoważonym rozwojem</w:t>
            </w:r>
          </w:p>
        </w:tc>
        <w:tc>
          <w:tcPr>
            <w:tcW w:w="2663" w:type="dxa"/>
            <w:shd w:val="clear" w:color="auto" w:fill="auto"/>
          </w:tcPr>
          <w:p w:rsidR="0076293C" w:rsidRPr="00DA35B4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wykazuje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 między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produkcji rolnej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klimatem, ukształtowaniem powierzchni, żyznością gleb i warunkami wodnymi</w:t>
            </w:r>
          </w:p>
          <w:p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związ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 występowaniem surowców mineralnych a kierunk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iem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rozwoju przemysłu i struktur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towarow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handlu zagranicznego</w:t>
            </w:r>
          </w:p>
          <w:p w:rsid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tuje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przykłady pokonywania przyrodniczych ograniczeń działalności gospodarczej i ocenia ich zgodność z zasadami zrównoważonego rozwoju</w:t>
            </w:r>
          </w:p>
          <w:p w:rsidR="0076293C" w:rsidRPr="0076293C" w:rsidRDefault="0076293C" w:rsidP="008E3730">
            <w:pPr>
              <w:pStyle w:val="Akapitzlist"/>
              <w:numPr>
                <w:ilvl w:val="0"/>
                <w:numId w:val="15"/>
              </w:numPr>
              <w:ind w:left="182" w:hanging="15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przedstawia zmiany znaczenia czynników przyrodniczych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dla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rozwoju społeczno-gospodarcz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ego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regionów w przeszłości i 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w XXI w.</w:t>
            </w:r>
          </w:p>
        </w:tc>
      </w:tr>
      <w:tr w:rsidR="00012438" w:rsidRPr="000C3984" w:rsidTr="008F1F8E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IV.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polityczne współczesnego świata</w:t>
            </w:r>
          </w:p>
        </w:tc>
      </w:tr>
      <w:tr w:rsidR="005E31F0" w:rsidRPr="000C3984" w:rsidTr="008F1F8E">
        <w:trPr>
          <w:trHeight w:val="58"/>
        </w:trPr>
        <w:tc>
          <w:tcPr>
            <w:tcW w:w="3348" w:type="dxa"/>
            <w:shd w:val="clear" w:color="auto" w:fill="auto"/>
          </w:tcPr>
          <w:p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powstałe w XXI w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>. i wskazuje je na mapie politycznej świata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 należące do UE</w:t>
            </w:r>
            <w:r w:rsidR="006D1850">
              <w:rPr>
                <w:rFonts w:asciiTheme="minorHAnsi" w:hAnsiTheme="minorHAnsi" w:cstheme="minorHAnsi"/>
                <w:sz w:val="16"/>
                <w:szCs w:val="16"/>
              </w:rPr>
              <w:t xml:space="preserve"> i wskazuje je na mapie politycznej świata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terroryzm</w:t>
            </w:r>
          </w:p>
          <w:p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wybrane cechy cywilizacji zachodniej i cywilizacji islamu</w:t>
            </w:r>
          </w:p>
          <w:p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5E31F0" w:rsidRPr="00112542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wskazuje na mapie politycznej świata kontynent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 który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m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w XX w.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powstało lub odzyskało niepodległość </w:t>
            </w:r>
            <w:r w:rsidRPr="00112542">
              <w:rPr>
                <w:rFonts w:asciiTheme="minorHAnsi" w:hAnsiTheme="minorHAnsi" w:cstheme="minorHAnsi"/>
                <w:sz w:val="16"/>
                <w:szCs w:val="16"/>
              </w:rPr>
              <w:t>najwięcej państw</w:t>
            </w:r>
          </w:p>
          <w:p w:rsidR="005E31F0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pozytywne skutki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przemian ustrojowych, które nastąpiły w Polsce po 1989 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E31F0" w:rsidRPr="00583B11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wymienia główne założenia funkcjonowania Unii Europejskiej</w:t>
            </w:r>
          </w:p>
          <w:p w:rsidR="005E31F0" w:rsidRPr="003D6B9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przedstawia zróżnicowaniezamo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regionów UE wyra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ż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one 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ą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F43527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wg parytetu si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ł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 xml:space="preserve">y nabywczej w odniesieniu do 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redniejwarto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ś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ci tego wska</w:t>
            </w:r>
            <w:r w:rsidRPr="003D6B90">
              <w:rPr>
                <w:rFonts w:asciiTheme="minorHAnsi" w:hAnsiTheme="minorHAnsi" w:cstheme="minorHAnsi" w:hint="eastAsia"/>
                <w:sz w:val="16"/>
                <w:szCs w:val="16"/>
              </w:rPr>
              <w:t>ź</w:t>
            </w:r>
            <w:r w:rsidRPr="003D6B90">
              <w:rPr>
                <w:rFonts w:asciiTheme="minorHAnsi" w:hAnsiTheme="minorHAnsi" w:cstheme="minorHAnsi"/>
                <w:sz w:val="16"/>
                <w:szCs w:val="16"/>
              </w:rPr>
              <w:t>nika dla UE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polityczne, ekonomiczne, socjologiczno-psychologiczne i społeczno-kulturowe 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 xml:space="preserve">przyczyny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terroryzmu </w:t>
            </w:r>
          </w:p>
          <w:p w:rsidR="005E31F0" w:rsidRPr="001B0606" w:rsidRDefault="0037069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wybrane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cech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cywilizacji zachodniej i cywilizacji islamu </w:t>
            </w:r>
          </w:p>
          <w:p w:rsidR="005E31F0" w:rsidRPr="005E31F0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5E31F0" w:rsidRPr="0011254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na mapie politycznej świata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 na podstawie mapy</w:t>
            </w:r>
          </w:p>
          <w:p w:rsidR="005E31F0" w:rsidRPr="00090807" w:rsidRDefault="00F43527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przemian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ustrojow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i gospodarcz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 w:rsidR="005E31F0"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:rsidR="005E31F0" w:rsidRPr="00090807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określa wpływ przemian ustrojowych i gospodarczych na społeczeństw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o</w:t>
            </w:r>
          </w:p>
          <w:p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przedstawia problemy związane z rozbieżnymi poglądami na dalszą integrację oraz problemy prawne z interpretacją zapisów </w:t>
            </w:r>
            <w:r w:rsidRPr="00F43527">
              <w:rPr>
                <w:rFonts w:asciiTheme="minorHAnsi" w:eastAsia="TimesNewRomanPSMT" w:hAnsiTheme="minorHAnsi" w:cstheme="minorHAnsi"/>
                <w:i/>
                <w:sz w:val="16"/>
                <w:szCs w:val="16"/>
              </w:rPr>
              <w:t>Traktatu o funkcjonowaniu Unii Europejskiej</w:t>
            </w:r>
          </w:p>
          <w:p w:rsidR="005E31F0" w:rsidRPr="00583B11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sz w:val="16"/>
                <w:szCs w:val="16"/>
              </w:rPr>
            </w:pP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główne</w:t>
            </w:r>
            <w:r w:rsidRPr="00583B11">
              <w:rPr>
                <w:rFonts w:asciiTheme="minorHAnsi" w:hAnsiTheme="minorHAnsi" w:cstheme="minorHAnsi"/>
                <w:sz w:val="16"/>
                <w:szCs w:val="16"/>
              </w:rPr>
              <w:t xml:space="preserve"> problemy gospodarcze i społeczne UE</w:t>
            </w:r>
          </w:p>
          <w:p w:rsidR="005E31F0" w:rsidRPr="00964E59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mawia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społeczno-kulturowe, ekonomiczne i polityczne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 xml:space="preserve">skutki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ataków terrorystycznych</w:t>
            </w:r>
          </w:p>
          <w:p w:rsidR="005E31F0" w:rsidRPr="007E76F2" w:rsidRDefault="005E31F0" w:rsidP="005E31F0">
            <w:pPr>
              <w:pStyle w:val="Akapitzlist"/>
              <w:numPr>
                <w:ilvl w:val="0"/>
                <w:numId w:val="3"/>
              </w:numPr>
              <w:ind w:left="210" w:hanging="210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główne typy relacji między cywilizacjami</w:t>
            </w:r>
          </w:p>
          <w:p w:rsidR="005E31F0" w:rsidRPr="005E31F0" w:rsidRDefault="005E31F0" w:rsidP="005E31F0">
            <w:pPr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nowe państwa powstałe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Timor Wschodni, Czarnogór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Sudan Południowy</w:t>
            </w:r>
          </w:p>
          <w:p w:rsidR="005E31F0" w:rsidRPr="0011254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omawia problemy polityczne i społeczno-ekonomiczne państ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w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utworzonych w XXI w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przebieg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przemian ustrojowych i gospodarczych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Europie i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krajach byłego ZSRR po 1989 r</w:t>
            </w:r>
            <w:r w:rsidR="0037069C">
              <w:rPr>
                <w:rFonts w:asciiTheme="minorHAnsi" w:eastAsia="TimesNewRomanPSMT" w:hAnsiTheme="minorHAnsi" w:cstheme="minorHAnsi"/>
                <w:sz w:val="16"/>
                <w:szCs w:val="16"/>
              </w:rPr>
              <w:t>.</w:t>
            </w:r>
          </w:p>
          <w:p w:rsidR="005E31F0" w:rsidRPr="00090807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omawia wpływ transformacji systemowej na gospodarkę </w:t>
            </w:r>
            <w:r w:rsidR="00F43527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wybranych </w:t>
            </w:r>
            <w:r>
              <w:rPr>
                <w:rFonts w:asciiTheme="minorHAnsi" w:eastAsia="TimesNewRomanPSMT" w:hAnsiTheme="minorHAnsi" w:cstheme="minorHAnsi"/>
                <w:sz w:val="16"/>
                <w:szCs w:val="16"/>
              </w:rPr>
              <w:t>państw</w:t>
            </w:r>
          </w:p>
          <w:p w:rsidR="005E31F0" w:rsidRPr="00583B11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prezentuje problemy związane z rozbieżnymi interesami państw członkowskich</w:t>
            </w:r>
          </w:p>
          <w:p w:rsidR="005E31F0" w:rsidRPr="007E76F2" w:rsidRDefault="005E31F0" w:rsidP="005E31F0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problemy związane z bezpieczeństwem energetycznym i polityką ekologiczną w Unii Europejskiej</w:t>
            </w:r>
          </w:p>
          <w:p w:rsidR="00985614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omawia skalę terroryzmu w XXI w.</w:t>
            </w:r>
            <w:r w:rsidR="00985614"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 xml:space="preserve"> oraz </w:t>
            </w: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główne metody działania terrorystów</w:t>
            </w:r>
          </w:p>
          <w:p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wymienia główne ugrupowania terrorystyczne na świecie</w:t>
            </w:r>
          </w:p>
          <w:p w:rsidR="005E31F0" w:rsidRPr="002223E2" w:rsidRDefault="005E31F0" w:rsidP="002223E2">
            <w:pPr>
              <w:numPr>
                <w:ilvl w:val="0"/>
                <w:numId w:val="3"/>
              </w:numPr>
              <w:tabs>
                <w:tab w:val="left" w:pos="151"/>
              </w:tabs>
              <w:ind w:left="154" w:hanging="154"/>
              <w:rPr>
                <w:rFonts w:asciiTheme="minorHAnsi" w:eastAsia="TimesNewRomanPSMT" w:hAnsiTheme="minorHAnsi" w:cstheme="minorHAnsi"/>
                <w:sz w:val="16"/>
                <w:szCs w:val="16"/>
              </w:rPr>
            </w:pPr>
            <w:r w:rsidRPr="002223E2">
              <w:rPr>
                <w:rFonts w:asciiTheme="minorHAnsi" w:eastAsia="TimesNewRomanPSMT" w:hAnsiTheme="minorHAnsi" w:cstheme="minorHAnsi"/>
                <w:sz w:val="16"/>
                <w:szCs w:val="16"/>
              </w:rPr>
              <w:t>podaje przykłady ataków terrorystycznych w Europie i na świecie</w:t>
            </w:r>
          </w:p>
          <w:p w:rsidR="005E31F0" w:rsidRDefault="00985614" w:rsidP="005E31F0">
            <w:pPr>
              <w:numPr>
                <w:ilvl w:val="0"/>
                <w:numId w:val="41"/>
              </w:numPr>
              <w:tabs>
                <w:tab w:val="left" w:pos="238"/>
              </w:tabs>
              <w:spacing w:line="276" w:lineRule="auto"/>
              <w:ind w:left="140" w:hanging="15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czynniki kształtujące relacje między cywilizacją zachodnią a cywilizacją islamu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:rsidR="005E31F0" w:rsidRPr="000C3984" w:rsidRDefault="005E31F0" w:rsidP="005E31F0">
            <w:pPr>
              <w:tabs>
                <w:tab w:val="left" w:pos="151"/>
              </w:tabs>
              <w:ind w:left="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63" w:type="dxa"/>
            <w:shd w:val="clear" w:color="auto" w:fill="auto"/>
          </w:tcPr>
          <w:p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najnowsze zmiany na mapie politycznej świata oraz charakteryzuje główne problemy państw utworzonych w XXI w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i ocenia skutki przemian ustrojowych i gospodarczych w Europie i krajach byłego ZSRR po 1989 r</w:t>
            </w:r>
            <w:r w:rsidR="0037069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głównych problemów funkcjonowania Unii Europejskiej</w:t>
            </w:r>
          </w:p>
          <w:p w:rsidR="005E31F0" w:rsidRDefault="0037069C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rozwiąza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główn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funkcjonowania Unii Europejskiej</w:t>
            </w:r>
          </w:p>
          <w:p w:rsidR="005E31F0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dyskutuje na temat przyczyn i skutków brexitu</w:t>
            </w:r>
          </w:p>
          <w:p w:rsidR="005E31F0" w:rsidRDefault="00985614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dlaczego terroryzm jest wielkim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wyzwanie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dla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współczesnego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świata</w:t>
            </w:r>
          </w:p>
          <w:p w:rsidR="00985614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działania mające na celu zwalczanie terroryzmu </w:t>
            </w:r>
            <w:r w:rsidR="00985614">
              <w:rPr>
                <w:rFonts w:asciiTheme="minorHAnsi" w:hAnsiTheme="minorHAnsi" w:cstheme="minorHAnsi"/>
                <w:sz w:val="16"/>
                <w:szCs w:val="16"/>
              </w:rPr>
              <w:t>podejmowane w UE</w:t>
            </w:r>
          </w:p>
          <w:p w:rsidR="005E31F0" w:rsidRPr="009D49AB" w:rsidRDefault="005E31F0" w:rsidP="004A2ED2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214"/>
              </w:tabs>
              <w:ind w:left="190" w:hanging="190"/>
              <w:rPr>
                <w:rFonts w:asciiTheme="minorHAnsi" w:hAnsiTheme="minorHAnsi" w:cstheme="minorHAnsi"/>
                <w:sz w:val="16"/>
                <w:szCs w:val="16"/>
              </w:rPr>
            </w:pPr>
            <w:r w:rsidRPr="009D49AB">
              <w:rPr>
                <w:rFonts w:asciiTheme="minorHAnsi" w:hAnsiTheme="minorHAnsi" w:cstheme="minorHAnsi"/>
                <w:sz w:val="16"/>
                <w:szCs w:val="16"/>
              </w:rPr>
              <w:t xml:space="preserve">omawia pokojowe współistnienie cywilizacji zachodniej i cywilizacji islamu na przykładzie Libanu </w:t>
            </w:r>
          </w:p>
        </w:tc>
      </w:tr>
      <w:tr w:rsidR="00012438" w:rsidRPr="000C3984" w:rsidTr="008F1F8E">
        <w:tc>
          <w:tcPr>
            <w:tcW w:w="16143" w:type="dxa"/>
            <w:gridSpan w:val="5"/>
            <w:shd w:val="clear" w:color="auto" w:fill="auto"/>
          </w:tcPr>
          <w:p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Problemy społeczne współczesnego świata</w:t>
            </w:r>
          </w:p>
        </w:tc>
      </w:tr>
      <w:tr w:rsidR="005E31F0" w:rsidRPr="000C3984" w:rsidTr="00ED5C82">
        <w:trPr>
          <w:trHeight w:val="54"/>
        </w:trPr>
        <w:tc>
          <w:tcPr>
            <w:tcW w:w="3348" w:type="dxa"/>
            <w:shd w:val="clear" w:color="auto" w:fill="auto"/>
          </w:tcPr>
          <w:p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5E31F0" w:rsidRPr="00ED5C82" w:rsidRDefault="005E31F0" w:rsidP="00F335B7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znaczenie terminów: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eksplozja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implozja demograficzna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migracj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uchodźstwo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bezrobocie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handel ludźmi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praca dzieci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wolność religijna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D1D22" w:rsidRPr="00ED5C82">
              <w:rPr>
                <w:rFonts w:asciiTheme="minorHAnsi" w:hAnsiTheme="minorHAnsi" w:cstheme="minorHAnsi"/>
                <w:i/>
                <w:sz w:val="16"/>
                <w:szCs w:val="16"/>
              </w:rPr>
              <w:t>nietolerancja</w:t>
            </w:r>
            <w:r w:rsidR="00ED5C82">
              <w:rPr>
                <w:rFonts w:asciiTheme="minorHAnsi" w:hAnsiTheme="minorHAnsi" w:cstheme="minorHAnsi"/>
                <w:i/>
                <w:sz w:val="16"/>
                <w:szCs w:val="16"/>
              </w:rPr>
              <w:t>, ksenofobia, rasizm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klasyfikuje migracje wg wybranych kryteriów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współczynnik (stopa) bezrobocia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8D1D22">
              <w:rPr>
                <w:rFonts w:asciiTheme="minorHAnsi" w:hAnsiTheme="minorHAnsi" w:cstheme="minorHAnsi"/>
                <w:sz w:val="16"/>
                <w:szCs w:val="16"/>
              </w:rPr>
              <w:t xml:space="preserve">mienia formy nietolerancji </w:t>
            </w:r>
          </w:p>
          <w:p w:rsidR="005E31F0" w:rsidRDefault="005E31F0" w:rsidP="005E31F0">
            <w:pPr>
              <w:ind w:left="15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E31F0" w:rsidRPr="000C3984" w:rsidRDefault="005E31F0" w:rsidP="005E31F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liczby ludności świata w XX i XXI w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>.na podstawie wykresu i mapy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obszary występowania eksplozji demograficznej i implozji demograficznej</w:t>
            </w:r>
            <w:r w:rsidR="00D36FEB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5E31F0" w:rsidRDefault="00D36F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czynniki wpływające na decyzję o migracji w podziale na czynniki przyciągające i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 xml:space="preserve">czynniki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wypychające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określa wielkość bezrobocia za pomocą współczynnika (stopy) bezrobocia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przyczyny bezrobocia w krajach wysoko rozwiniętych i słabo rozwiniętych gospodarczo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zmiany stopy bezrobocia młodych w krajach UE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:rsidR="005E31F0" w:rsidRPr="004212E9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główne kierunki handlu ludźmi na świecie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organizacje przeciwdziałające handlowi ludźmi i niewolnictwu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przyczyny podejmowania pracy przez dzieci 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liczbę i strukturę pracujących dzieci wg wieku w poszczególnych regionach świata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współczesne przykłady prześladowań na tle religijnym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państw, w których dochodzi do naruszenia wolności religijnej</w:t>
            </w:r>
            <w:r w:rsidR="00F335B7">
              <w:rPr>
                <w:rFonts w:asciiTheme="minorHAnsi" w:hAnsiTheme="minorHAnsi" w:cstheme="minorHAnsi"/>
                <w:sz w:val="16"/>
                <w:szCs w:val="16"/>
              </w:rPr>
              <w:t>, na podstawie mapy</w:t>
            </w:r>
          </w:p>
          <w:p w:rsidR="005E31F0" w:rsidRPr="001B0606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wybrane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formy nietolerancji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(np. ksenofobię, rasizm, dyskryminację ze względu na status społeczny czy płeć)</w:t>
            </w:r>
          </w:p>
        </w:tc>
        <w:tc>
          <w:tcPr>
            <w:tcW w:w="3360" w:type="dxa"/>
            <w:shd w:val="clear" w:color="auto" w:fill="auto"/>
          </w:tcPr>
          <w:p w:rsidR="005E31F0" w:rsidRPr="00DA35B4" w:rsidRDefault="005E31F0" w:rsidP="005E31F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główne przyczyny eksplozji </w:t>
            </w:r>
            <w:r w:rsidR="00100926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implozji demograficznej 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określa przyczyny starzenia się </w:t>
            </w:r>
            <w:r w:rsidR="003E0666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</w:p>
          <w:p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problemy związane z migracjami dobrowolnymi i przymusowymi w skali globalnej i krajowej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problemy związane z uchodź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twem w skali globalnej i krajowej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wskazuje współczesne kierunki przemieszczania się uchodźców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danych statystycznych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zróżnicowanie przestrzenne stopy bezrobocia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problem bezrobocia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wśród młodych ludzi 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różnice między stopą bezrobocia ogółem a stopą bezrobocia młodych w wybranych państwach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przejawy współczesnego niewolnictwa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skalę handlu ludźmi na świecie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, jego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główne cele oraz sposoby wykorzystywania pracy dzieci w poszczególnych regionach świata</w:t>
            </w:r>
          </w:p>
          <w:p w:rsidR="005E31F0" w:rsidRPr="00AF10D5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przykłady </w:t>
            </w:r>
            <w:r w:rsidRPr="001B0606">
              <w:rPr>
                <w:rFonts w:asciiTheme="minorHAnsi" w:hAnsiTheme="minorHAnsi" w:cstheme="minorHAnsi"/>
                <w:sz w:val="16"/>
                <w:szCs w:val="16"/>
              </w:rPr>
              <w:t>nietolerancji na świecie</w:t>
            </w:r>
          </w:p>
          <w:p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0" w:type="dxa"/>
            <w:shd w:val="clear" w:color="auto" w:fill="auto"/>
          </w:tcPr>
          <w:p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eksplozji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demograficznej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 implozji demograficznej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o największym udziale ludności w wieku 65 lat i więcej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 w społeczeństwie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ograniczające skutki starzenia się społeczeństw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przebieg ważniejszych historycznych i współczesnych fal migracji na świecie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pozytywne skutki migracji</w:t>
            </w:r>
          </w:p>
          <w:p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pozytywne i negatywne skutki bezrobocia dla społeczeństwa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i gospodarki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podejmowania pracy przez dzieci (przykłady uwarunkowań społecznych, kulturowych i gospodarczych)</w:t>
            </w:r>
          </w:p>
          <w:p w:rsidR="005E31F0" w:rsidRDefault="003753C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ludobójstwa na tle religijnym na przełomie XX i XXI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. na podstawie tabeli</w:t>
            </w:r>
          </w:p>
          <w:p w:rsidR="005E31F0" w:rsidRPr="00E1523F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skutki dyskryminacji rasowej, ksenofobii i innych form nietolerancji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przykłady wpływu wykluczania grup ludności na życie społeczne i gospodarcze państw</w:t>
            </w:r>
          </w:p>
          <w:p w:rsidR="005E31F0" w:rsidRPr="001B0606" w:rsidRDefault="003753CC" w:rsidP="001B0606">
            <w:pPr>
              <w:numPr>
                <w:ilvl w:val="0"/>
                <w:numId w:val="3"/>
              </w:numPr>
              <w:tabs>
                <w:tab w:val="left" w:pos="196"/>
              </w:tabs>
              <w:ind w:left="196" w:hanging="14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przykłady sposobów przeciwdziałania dyskryminacji rasowej, ksenofobii i innym formom nietolerancji na świecie</w:t>
            </w:r>
          </w:p>
        </w:tc>
        <w:tc>
          <w:tcPr>
            <w:tcW w:w="2663" w:type="dxa"/>
            <w:shd w:val="clear" w:color="auto" w:fill="auto"/>
          </w:tcPr>
          <w:p w:rsidR="005E31F0" w:rsidRPr="00DA35B4" w:rsidRDefault="005E31F0" w:rsidP="005E31F0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wpływ procesów starzenia się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>społeczeństw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życie społeczne i gospodarkę, ze szczególnym uwzględnieniem Europy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753CC">
              <w:rPr>
                <w:rFonts w:asciiTheme="minorHAnsi" w:hAnsiTheme="minorHAnsi" w:cstheme="minorHAnsi"/>
                <w:sz w:val="16"/>
                <w:szCs w:val="16"/>
              </w:rPr>
              <w:t xml:space="preserve">podejmowanych w związku z problemem uchodźstwa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ą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, które 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mogłaby podjąć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społecznoś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międzynarodow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celu zmniejszenia liczby uchodźców na świecie</w:t>
            </w:r>
          </w:p>
          <w:p w:rsidR="005E31F0" w:rsidRDefault="003B2EA1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wykazuje związek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między poziomem rozwoju gospodarczego państwa 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odnotowywaną w nim 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stop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 xml:space="preserve"> bezrobocia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handlu ludźmi, niewolnictwa i wykorzystywania pracy dzieci na świecie jako przestępczy problem globalny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 negatywny wpływ handlu ludźmi, niewolnictwa i przymusowej pracy dzieci na świecie na rozwój społeczny i gospodarczy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 państw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 przeciwdziałające </w:t>
            </w:r>
            <w:r w:rsidR="003B2EA1">
              <w:rPr>
                <w:rFonts w:asciiTheme="minorHAnsi" w:hAnsiTheme="minorHAnsi" w:cstheme="minorHAnsi"/>
                <w:sz w:val="16"/>
                <w:szCs w:val="16"/>
              </w:rPr>
              <w:t xml:space="preserve">wykorzystywaniu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pracy dzieci</w:t>
            </w:r>
          </w:p>
          <w:p w:rsidR="005E31F0" w:rsidRDefault="005E31F0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uzasadnia potrzebę przeciwdziałania dyskryminacji rasowej, ksenofobii i innym formom nietolerancji na świecie</w:t>
            </w:r>
          </w:p>
          <w:p w:rsidR="005E31F0" w:rsidRPr="000C3984" w:rsidRDefault="005E31F0" w:rsidP="005E31F0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12438" w:rsidRPr="000C3984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VI. </w:t>
            </w:r>
            <w:r w:rsidR="000C60C6" w:rsidRPr="002375B4">
              <w:rPr>
                <w:rFonts w:asciiTheme="minorHAnsi" w:hAnsiTheme="minorHAnsi" w:cstheme="minorHAnsi"/>
                <w:b/>
                <w:sz w:val="16"/>
                <w:szCs w:val="16"/>
              </w:rPr>
              <w:t>Zróżnicowanie jakości życia ludności na świecie</w:t>
            </w:r>
          </w:p>
        </w:tc>
      </w:tr>
      <w:tr w:rsidR="0076293C" w:rsidRPr="000C3984" w:rsidTr="00BD136C">
        <w:trPr>
          <w:trHeight w:val="127"/>
        </w:trPr>
        <w:tc>
          <w:tcPr>
            <w:tcW w:w="3348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>wyja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ś</w:t>
            </w:r>
            <w:r w:rsidRPr="00003D61">
              <w:rPr>
                <w:rFonts w:asciiTheme="minorHAnsi" w:hAnsiTheme="minorHAnsi" w:cstheme="minorHAnsi"/>
                <w:sz w:val="16"/>
                <w:szCs w:val="16"/>
              </w:rPr>
              <w:t xml:space="preserve">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BD136C">
              <w:rPr>
                <w:rFonts w:asciiTheme="minorHAnsi" w:hAnsiTheme="minorHAnsi" w:cstheme="minorHAnsi"/>
                <w:i/>
                <w:sz w:val="16"/>
                <w:szCs w:val="16"/>
              </w:rPr>
              <w:t>jakość życia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rodzaje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oceny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jakości życia</w:t>
            </w:r>
          </w:p>
          <w:p w:rsidR="00173DCD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czym jest właściwe odżywianie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się</w:t>
            </w:r>
          </w:p>
          <w:p w:rsidR="0076293C" w:rsidRDefault="00173DCD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sposób odżywiania się 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, czym jest głód 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mienia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rod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zaje głodu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wskazuje na mapie </w:t>
            </w:r>
            <w:r w:rsidR="00F83772">
              <w:rPr>
                <w:rFonts w:asciiTheme="minorHAnsi" w:hAnsiTheme="minorHAnsi" w:cstheme="minorHAnsi"/>
                <w:sz w:val="16"/>
                <w:szCs w:val="16"/>
              </w:rPr>
              <w:t xml:space="preserve">świata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regiony o dużym udziale głodujących 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nazwę agendy ONZ powołanej w celu niesienia pomocy żywnościowej na świecie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zagrożeń życia ludzi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chorób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zagrożenia życia ludzi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największe zagrożenia w życiu codziennym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wyjaśnia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>, czym jest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poczucie bezpieczeństwa</w:t>
            </w:r>
          </w:p>
          <w:p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173DCD">
              <w:rPr>
                <w:rFonts w:asciiTheme="minorHAnsi" w:hAnsiTheme="minorHAnsi" w:cstheme="minorHAnsi"/>
                <w:sz w:val="16"/>
                <w:szCs w:val="16"/>
              </w:rPr>
              <w:t xml:space="preserve">znaczenie terminu 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edukacj</w:t>
            </w:r>
            <w:r w:rsidR="00173DCD"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</w:t>
            </w:r>
          </w:p>
          <w:p w:rsid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poziomy, na których jest realizowana edukacja </w:t>
            </w:r>
          </w:p>
          <w:p w:rsidR="00F66CEB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wyjaśnia 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znaczenie terminu</w:t>
            </w:r>
            <w:r w:rsidRPr="00861587">
              <w:rPr>
                <w:rFonts w:asciiTheme="minorHAnsi" w:hAnsiTheme="minorHAnsi" w:cstheme="minorHAnsi"/>
                <w:i/>
                <w:sz w:val="16"/>
                <w:szCs w:val="16"/>
              </w:rPr>
              <w:t>analfabetyzm</w:t>
            </w:r>
          </w:p>
          <w:p w:rsidR="0076293C" w:rsidRPr="0076293C" w:rsidRDefault="00F66CEB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wyjaśnia, czym jest 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>wskaźnik analfabetyzmu</w:t>
            </w:r>
          </w:p>
        </w:tc>
        <w:tc>
          <w:tcPr>
            <w:tcW w:w="3541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syntetyczne wskaźniki obiektywnej oceny jakości życia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zróżnicowanie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HDI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zróżnicowanie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wartości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wielokryterialnego wskaźnika ubóstwa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MPI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wybranych krajach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stopnia zaspokojenia norm żywieniowych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wartości energetycznej dostępnej żywności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różnice między głodem rzeczywistym a głodem utajonym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wymienia czynniki wpływające na stan zdrowia ludności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wywołujące choroby niezakaźne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zróżnicowanie dostępu do usług zdrowotnych na świecie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czynniki wpływające na poczucie bezpieczeństwa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przebieg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edukacj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iformalnej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na trzech poziomach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podstawie schematu</w:t>
            </w:r>
          </w:p>
          <w:p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analizuje zmiany wskaźnika analfabetyzmu w poszczególnych częściach świata</w:t>
            </w:r>
            <w:r w:rsidR="00833AE0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wykresu</w:t>
            </w:r>
          </w:p>
        </w:tc>
        <w:tc>
          <w:tcPr>
            <w:tcW w:w="3360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schemat przedstawiający hierarchię potrzeb ludzkich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wyjaśnia różnice między subiektywną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obiektywną oceną jakości życia 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zróżnicowania obiektywnej oceny jakości życia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zmiany subiektywnej oceny jakości życia w wybranych krajach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czynniki wpływające na stopień zaspokojenia norm żywieniowych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przyrodnicze, ekonomiczne i społeczno-polityczne przyczyny głodu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klęsk głodu</w:t>
            </w:r>
          </w:p>
          <w:p w:rsidR="003D1942" w:rsidRDefault="003D1942" w:rsidP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wybrane choroby, zakaźne i pasożytnicze oraz niezakaźne</w:t>
            </w:r>
          </w:p>
          <w:p w:rsidR="003D1942" w:rsidRPr="00861587" w:rsidRDefault="003D1942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prawidłowości dotyczące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zachorowań na choroby zakaźne i pasożytnicze oraz niezakaźne na świecie</w:t>
            </w:r>
          </w:p>
          <w:p w:rsidR="0076293C" w:rsidRDefault="003D1942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opisujezróżnicowanie przestrzenne zachorowalności na wybrane choroby na </w:t>
            </w:r>
            <w:r w:rsidR="00833AE0">
              <w:rPr>
                <w:rFonts w:asciiTheme="minorHAnsi" w:hAnsiTheme="minorHAnsi" w:cstheme="minorHAnsi"/>
                <w:sz w:val="16"/>
                <w:szCs w:val="16"/>
              </w:rPr>
              <w:t>podstawie map tematycznych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mapy tematycznej zmian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poczucia bezpieczeństwa mieszkańców wybranych region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liczbę </w:t>
            </w:r>
            <w:r w:rsidR="00621057">
              <w:rPr>
                <w:rFonts w:asciiTheme="minorHAnsi" w:hAnsiTheme="minorHAnsi" w:cstheme="minorHAnsi"/>
                <w:sz w:val="16"/>
                <w:szCs w:val="16"/>
              </w:rPr>
              <w:t xml:space="preserve">zgonów w wyniku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wypadków drogowych w różnych regionach świata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zagrożeni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przestępczością w różnych regionach świata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opisuje zagrożenia </w:t>
            </w:r>
            <w:r w:rsidRPr="00CE1682">
              <w:rPr>
                <w:rFonts w:asciiTheme="minorHAnsi" w:hAnsiTheme="minorHAnsi" w:cstheme="minorHAnsi"/>
                <w:sz w:val="16"/>
                <w:szCs w:val="16"/>
              </w:rPr>
              <w:t>związane ze zmianami klimatycznymi oraz z klęskami żywiołowymi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opisuje ogólny system edukacji na świecie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mierniki uczestnictwa w edukacji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 xml:space="preserve"> formalnej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:rsidR="005E31F0" w:rsidRPr="00861587" w:rsidRDefault="0076293C" w:rsidP="00BD136C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zróżnicowanie zaspokojenia potrzeb edukacyjnych na świecie</w:t>
            </w:r>
            <w:r w:rsidR="003D1942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 i mapy tematycznej</w:t>
            </w:r>
          </w:p>
        </w:tc>
        <w:tc>
          <w:tcPr>
            <w:tcW w:w="3230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="003D1942">
              <w:rPr>
                <w:rFonts w:asciiTheme="minorHAnsi" w:hAnsiTheme="minorHAnsi" w:cstheme="minorHAnsi"/>
                <w:sz w:val="16"/>
                <w:szCs w:val="16"/>
              </w:rPr>
              <w:t>yjaśnia,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jaki sposób formułuje się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subiektywn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ą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ocen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jakoś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ci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życia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konsekwencje zróżnicowania jakości życia na świecie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charakteryzuje na przykładach kraje o wysokiej i niskiej jakości życia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porównuje strukturę spożycia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produktów żywnościowych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krajach o różnym poziomie rozwoju gospodarczego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problem głodu wśród dzieci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skutki głodu rzeczywistego i 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głodu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utajonego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sposoby rozprzestrzeniania się chorób zakaźnych i pasożytniczych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rzedstawia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skutki występowania chorób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omawia czynniki wpływające na stan zdrowia społeczeństw i jakość usług medycznych na świecie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proponuje działania na rzecz zapobiegania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chorobom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ich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zwalczania 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analizuje poczucie bezpieczeństwa i </w:t>
            </w:r>
            <w:r w:rsidR="008E3730">
              <w:rPr>
                <w:rFonts w:asciiTheme="minorHAnsi" w:hAnsiTheme="minorHAnsi" w:cstheme="minorHAnsi"/>
                <w:sz w:val="16"/>
                <w:szCs w:val="16"/>
              </w:rPr>
              <w:t>postrzeganie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różnych zagrożeń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wyników badań ankietowych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analizuje na podstawie wyników badań ankietowych poczucie bezpieczeństwa uczniów w szkole</w:t>
            </w:r>
          </w:p>
          <w:p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określa przyczyny zróżnicowania zaspokojenia potrzeb edukacyjnych</w:t>
            </w:r>
            <w:r w:rsidR="00C53A7B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</w:tc>
        <w:tc>
          <w:tcPr>
            <w:tcW w:w="2663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Uczeń: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formułuje hipotezy dotyczące przyczyn zróżnicowania jakości życia na świecie</w:t>
            </w:r>
          </w:p>
          <w:p w:rsidR="0076293C" w:rsidRDefault="00ED3869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proponuje działania, które mogłyby ograniczyć 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>gł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ód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i niedożywieni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="0076293C"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przyczyny zagrożenia życia w wybranych regionach świata, w tym związane z rozprzestrzenianiem się chorób, niskim poziomem ochrony zdrowia i degradacją środowiska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085B7A">
              <w:rPr>
                <w:rFonts w:asciiTheme="minorHAnsi" w:hAnsiTheme="minorHAnsi" w:cstheme="minorHAnsi"/>
                <w:sz w:val="16"/>
                <w:szCs w:val="16"/>
              </w:rPr>
              <w:t xml:space="preserve">wykazuje zależność między poziomem rozwoju społeczno-gospodarczego a występowaniem poszczególnych rodzajów zagrożeń </w:t>
            </w:r>
            <w:r w:rsidRPr="00085B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życia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danych statystycznych</w:t>
            </w:r>
          </w:p>
          <w:p w:rsid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dokonuje oceny poczucia bezpieczeństwa mieszkańców wybranych region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ów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 na podstawie samodzielnie opracowanych kryteriów</w:t>
            </w:r>
          </w:p>
          <w:p w:rsidR="0076293C" w:rsidRPr="0076293C" w:rsidRDefault="0076293C" w:rsidP="001B0606">
            <w:pPr>
              <w:pStyle w:val="Akapitzlist"/>
              <w:numPr>
                <w:ilvl w:val="0"/>
                <w:numId w:val="15"/>
              </w:numPr>
              <w:tabs>
                <w:tab w:val="num" w:pos="160"/>
                <w:tab w:val="num" w:pos="576"/>
              </w:tabs>
              <w:ind w:left="240" w:hanging="198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dyskutuje na temat skutków zróżnicowania poziomu zaspokojenia potrzeb edukacyjnych w wybranych regionach świata</w:t>
            </w:r>
          </w:p>
        </w:tc>
      </w:tr>
      <w:tr w:rsidR="00012438" w:rsidRPr="000C3984" w:rsidTr="00BD136C">
        <w:trPr>
          <w:trHeight w:val="58"/>
        </w:trPr>
        <w:tc>
          <w:tcPr>
            <w:tcW w:w="16143" w:type="dxa"/>
            <w:gridSpan w:val="5"/>
            <w:shd w:val="clear" w:color="auto" w:fill="auto"/>
          </w:tcPr>
          <w:p w:rsidR="00012438" w:rsidRPr="000C3984" w:rsidRDefault="00012438" w:rsidP="0001243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398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VII. </w:t>
            </w:r>
            <w:r w:rsidR="000C60C6" w:rsidRPr="000C60C6">
              <w:rPr>
                <w:rFonts w:asciiTheme="minorHAnsi" w:hAnsiTheme="minorHAnsi" w:cstheme="minorHAnsi"/>
                <w:b/>
                <w:sz w:val="16"/>
                <w:szCs w:val="16"/>
              </w:rPr>
              <w:t>Problemy gospodarcze współczesnego świata</w:t>
            </w:r>
          </w:p>
        </w:tc>
      </w:tr>
      <w:tr w:rsidR="0076293C" w:rsidRPr="000C3984" w:rsidTr="008F1F8E">
        <w:trPr>
          <w:trHeight w:val="1566"/>
        </w:trPr>
        <w:tc>
          <w:tcPr>
            <w:tcW w:w="3348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 xml:space="preserve"> znaczenie terminu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produkt krajow</w:t>
            </w:r>
            <w:r w:rsidR="00F66CEB"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>y</w:t>
            </w:r>
            <w:r w:rsidRPr="00144A02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brutto</w:t>
            </w:r>
          </w:p>
          <w:p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</w:t>
            </w:r>
            <w:r w:rsidR="00D13E2D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czym polega międzynarodowa pomoc rozwojowa</w:t>
            </w:r>
          </w:p>
          <w:p w:rsidR="003E2AFB" w:rsidRDefault="003E2AFB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wyjaśnia, czym jest oficjalna pomoc rozwojowa</w:t>
            </w:r>
          </w:p>
          <w:p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kraje udzielające pomocy rozwojowej innym państwom</w:t>
            </w:r>
          </w:p>
          <w:p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przykłady organizacji niosących pomoc rozwojową najbiedniejszym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krajom</w:t>
            </w:r>
          </w:p>
          <w:p w:rsidR="0076293C" w:rsidRDefault="0076293C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wyjaś</w:t>
            </w:r>
            <w:r w:rsidRPr="00B22A9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r w:rsidR="00F66CEB">
              <w:rPr>
                <w:rFonts w:asciiTheme="minorHAnsi" w:hAnsiTheme="minorHAnsi" w:cstheme="minorHAnsi"/>
                <w:sz w:val="16"/>
                <w:szCs w:val="16"/>
              </w:rPr>
              <w:t>, czym są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korporacje międzynarodowe</w:t>
            </w:r>
          </w:p>
          <w:p w:rsidR="0076293C" w:rsidRPr="0076293C" w:rsidRDefault="00ED3869" w:rsidP="0076293C">
            <w:pPr>
              <w:numPr>
                <w:ilvl w:val="0"/>
                <w:numId w:val="2"/>
              </w:numPr>
              <w:tabs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przykłady korporacji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międzynarodowych</w:t>
            </w:r>
            <w:r w:rsidR="0076293C"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podaje nazwy państw, z których się wywodzą </w:t>
            </w:r>
          </w:p>
        </w:tc>
        <w:tc>
          <w:tcPr>
            <w:tcW w:w="3541" w:type="dxa"/>
            <w:shd w:val="clear" w:color="auto" w:fill="auto"/>
          </w:tcPr>
          <w:p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wymienia czynniki wpływające na poziom rozwoju gospodarczego państw 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>mawia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zróżnicowanie </w:t>
            </w:r>
            <w:r w:rsidR="00732C3B">
              <w:rPr>
                <w:rFonts w:asciiTheme="minorHAnsi" w:hAnsiTheme="minorHAnsi" w:cstheme="minorHAnsi"/>
                <w:sz w:val="16"/>
                <w:szCs w:val="16"/>
              </w:rPr>
              <w:t>wartości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na świecie</w:t>
            </w:r>
            <w:r w:rsidR="00ED3869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rodzaje pomocy rozwojowej udzielanej państwom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wymienia państwa, które otrzymały środki w ramach oficjalnej pomocy rozwojowej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 i danych statystycznych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rozmieszczenie największych firm świata</w:t>
            </w:r>
            <w:r w:rsidR="008C511D">
              <w:rPr>
                <w:rFonts w:asciiTheme="minorHAnsi" w:hAnsiTheme="minorHAnsi" w:cstheme="minorHAnsi"/>
                <w:sz w:val="16"/>
                <w:szCs w:val="16"/>
              </w:rPr>
              <w:t xml:space="preserve"> na podstawie mapy tematycznej</w:t>
            </w:r>
          </w:p>
          <w:p w:rsidR="0076293C" w:rsidRPr="0076293C" w:rsidRDefault="0076293C" w:rsidP="0076293C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wymienia główne branże</w:t>
            </w:r>
            <w:r w:rsidR="005E31F0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 w których działają największe korporacje międzynarodowe</w:t>
            </w:r>
          </w:p>
        </w:tc>
        <w:tc>
          <w:tcPr>
            <w:tcW w:w="3360" w:type="dxa"/>
            <w:shd w:val="clear" w:color="auto" w:fill="auto"/>
          </w:tcPr>
          <w:p w:rsidR="0076293C" w:rsidRPr="00DA35B4" w:rsidRDefault="0076293C" w:rsidP="0076293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na wybranych przykładach państwa o najwyższej i najniższej wartości PKB </w:t>
            </w:r>
            <w:r w:rsidRPr="001C471D">
              <w:rPr>
                <w:rFonts w:asciiTheme="minorHAnsi" w:hAnsiTheme="minorHAnsi" w:cstheme="minorHAnsi"/>
                <w:i/>
                <w:sz w:val="16"/>
                <w:szCs w:val="16"/>
              </w:rPr>
              <w:t>per capita</w:t>
            </w:r>
          </w:p>
          <w:p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przyczyny dysproporcji w rozwoju gospodarczym państw i regionów świata</w:t>
            </w:r>
          </w:p>
          <w:p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omawia przestrzenne zróżnicowanie zadłużenia państw świata</w:t>
            </w:r>
            <w:r w:rsidR="007D7BE7" w:rsidRPr="007D7BE7">
              <w:rPr>
                <w:rFonts w:asciiTheme="minorHAnsi" w:hAnsiTheme="minorHAnsi" w:cstheme="minorHAnsi"/>
                <w:sz w:val="16"/>
                <w:szCs w:val="16"/>
              </w:rPr>
              <w:t>na podstawie mapy tematycznej</w:t>
            </w:r>
          </w:p>
          <w:p w:rsidR="0076293C" w:rsidRPr="001C43BA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omawia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działania (inne niż podejmowane w ramach pomocy rozwojowej) mające na celu zmniejszenie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dysproporcji w rozwoju gospodarczym państw</w:t>
            </w:r>
          </w:p>
          <w:p w:rsid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podaje główne cele rozrastania się korporacji</w:t>
            </w:r>
          </w:p>
          <w:p w:rsidR="0076293C" w:rsidRPr="0076293C" w:rsidRDefault="0076293C" w:rsidP="0076293C">
            <w:pPr>
              <w:numPr>
                <w:ilvl w:val="0"/>
                <w:numId w:val="3"/>
              </w:numPr>
              <w:ind w:left="178" w:hanging="196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rozwój korporacji na przykładzie The Walt Disney Company</w:t>
            </w:r>
          </w:p>
        </w:tc>
        <w:tc>
          <w:tcPr>
            <w:tcW w:w="3230" w:type="dxa"/>
            <w:shd w:val="clear" w:color="auto" w:fill="auto"/>
          </w:tcPr>
          <w:p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charakteryzuje problemy społeczno-gospodarcze najbiedniejszych i najbogatszych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państw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świata</w:t>
            </w:r>
          </w:p>
          <w:p w:rsidR="0076293C" w:rsidRPr="001C43BA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</w:t>
            </w:r>
            <w:r w:rsidR="007D7BE7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stawia skutki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dysproporcji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w rozwoju gospodarczym państw i regionów świata</w:t>
            </w:r>
          </w:p>
          <w:p w:rsidR="0076293C" w:rsidRPr="001C43BA" w:rsidRDefault="003E2AFB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przedstawia ewolucję </w:t>
            </w:r>
            <w:r w:rsidR="0076293C" w:rsidRPr="001C43BA">
              <w:rPr>
                <w:rFonts w:asciiTheme="minorHAnsi" w:hAnsiTheme="minorHAnsi" w:cstheme="minorHAnsi"/>
                <w:sz w:val="16"/>
                <w:szCs w:val="16"/>
              </w:rPr>
              <w:t>pomocy rozwojowej</w:t>
            </w:r>
          </w:p>
          <w:p w:rsid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polityki na rozwój korporacji międzynarodowych</w:t>
            </w:r>
          </w:p>
          <w:p w:rsidR="0076293C" w:rsidRPr="0076293C" w:rsidRDefault="0076293C" w:rsidP="0076293C">
            <w:pPr>
              <w:numPr>
                <w:ilvl w:val="0"/>
                <w:numId w:val="3"/>
              </w:numPr>
              <w:tabs>
                <w:tab w:val="left" w:pos="361"/>
              </w:tabs>
              <w:ind w:left="252" w:hanging="182"/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omawia pozytywne i negatywne skutki gospodarczej działalności korporacji międzynarodowych</w:t>
            </w:r>
          </w:p>
        </w:tc>
        <w:tc>
          <w:tcPr>
            <w:tcW w:w="2663" w:type="dxa"/>
            <w:shd w:val="clear" w:color="auto" w:fill="auto"/>
          </w:tcPr>
          <w:p w:rsidR="0076293C" w:rsidRPr="00DA35B4" w:rsidRDefault="0076293C" w:rsidP="0076293C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DA35B4">
              <w:rPr>
                <w:rFonts w:asciiTheme="minorHAnsi" w:hAnsiTheme="minorHAnsi" w:cstheme="minorHAnsi"/>
                <w:sz w:val="16"/>
                <w:szCs w:val="16"/>
              </w:rPr>
              <w:t>Uczeń: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problem zadłużenia krajów i obywateli na przykładach państw wysoko i słabo rozwiniętych</w:t>
            </w:r>
          </w:p>
          <w:p w:rsidR="0076293C" w:rsidRPr="00D23B44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podaje przykłady działań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 xml:space="preserve">mających na celu 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>zmniejszeni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D23B44">
              <w:rPr>
                <w:rFonts w:asciiTheme="minorHAnsi" w:hAnsiTheme="minorHAnsi" w:cstheme="minorHAnsi"/>
                <w:sz w:val="16"/>
                <w:szCs w:val="16"/>
              </w:rPr>
              <w:t xml:space="preserve"> dysproporcji w rozwoju gospodarczym państw i regionów świata oraz dokonuje ich krytycznej oceny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ocenia wpływ</w:t>
            </w:r>
            <w:r w:rsidRPr="00E72DF2">
              <w:rPr>
                <w:rFonts w:asciiTheme="minorHAnsi" w:hAnsiTheme="minorHAnsi" w:cstheme="minorHAnsi"/>
                <w:sz w:val="16"/>
                <w:szCs w:val="16"/>
              </w:rPr>
              <w:t xml:space="preserve"> korporacji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transnarodowych na 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8F1F8E">
              <w:rPr>
                <w:rFonts w:asciiTheme="minorHAnsi" w:hAnsiTheme="minorHAnsi" w:cstheme="minorHAnsi"/>
                <w:sz w:val="16"/>
                <w:szCs w:val="16"/>
              </w:rPr>
              <w:t xml:space="preserve">politykę,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gospodark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 środowisko przyrodnicze państw 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oraz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regionów świata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przedstawia wpływ konsumpcjonizmu, pracoholizmu i presji gospodarczej związanej z maksymalizacją zysku na zdrowie i życie człowieka</w:t>
            </w:r>
          </w:p>
          <w:p w:rsidR="0076293C" w:rsidRDefault="0076293C" w:rsidP="0076293C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6"/>
                <w:szCs w:val="16"/>
              </w:rPr>
            </w:pP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 xml:space="preserve">omawia wpływ wybranej korporacji międzynarodowej na 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społeczeństw</w:t>
            </w:r>
            <w:r w:rsidR="003E2AF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76293C">
              <w:rPr>
                <w:rFonts w:asciiTheme="minorHAnsi" w:hAnsiTheme="minorHAnsi" w:cstheme="minorHAnsi"/>
                <w:sz w:val="16"/>
                <w:szCs w:val="16"/>
              </w:rPr>
              <w:t>, gospodarkę i środowisko przyrodnicze państw</w:t>
            </w:r>
          </w:p>
          <w:p w:rsidR="0033395C" w:rsidRPr="0076293C" w:rsidRDefault="0033395C" w:rsidP="0033395C">
            <w:pPr>
              <w:pStyle w:val="Akapitzlist"/>
              <w:ind w:left="17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3B76E7" w:rsidRPr="000C3984" w:rsidRDefault="003B76E7" w:rsidP="00665CDB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sectPr w:rsidR="003B76E7" w:rsidRPr="000C3984" w:rsidSect="00CD668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31B2" w16cid:durableId="25C76108"/>
  <w16cid:commentId w16cid:paraId="5AAC0ACE" w16cid:durableId="25C762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617" w:rsidRDefault="00FA6617" w:rsidP="00F406B9">
      <w:r>
        <w:separator/>
      </w:r>
    </w:p>
  </w:endnote>
  <w:endnote w:type="continuationSeparator" w:id="1">
    <w:p w:rsidR="00FA6617" w:rsidRDefault="00FA661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617" w:rsidRDefault="00FA6617" w:rsidP="00F406B9">
      <w:r>
        <w:separator/>
      </w:r>
    </w:p>
  </w:footnote>
  <w:footnote w:type="continuationSeparator" w:id="1">
    <w:p w:rsidR="00FA6617" w:rsidRDefault="00FA661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A4555"/>
    <w:multiLevelType w:val="hybridMultilevel"/>
    <w:tmpl w:val="D9DC553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76E77"/>
    <w:multiLevelType w:val="hybridMultilevel"/>
    <w:tmpl w:val="1464C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F2240"/>
    <w:multiLevelType w:val="hybridMultilevel"/>
    <w:tmpl w:val="33943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4324D"/>
    <w:multiLevelType w:val="hybridMultilevel"/>
    <w:tmpl w:val="3730B0F4"/>
    <w:lvl w:ilvl="0" w:tplc="A0F2D628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25F6CCD"/>
    <w:multiLevelType w:val="hybridMultilevel"/>
    <w:tmpl w:val="4B3EE23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22AEA"/>
    <w:multiLevelType w:val="hybridMultilevel"/>
    <w:tmpl w:val="33629D3E"/>
    <w:lvl w:ilvl="0" w:tplc="A0F2D628">
      <w:numFmt w:val="bullet"/>
      <w:lvlText w:val="•"/>
      <w:lvlJc w:val="left"/>
      <w:pPr>
        <w:ind w:left="1778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7371C"/>
    <w:multiLevelType w:val="hybridMultilevel"/>
    <w:tmpl w:val="B6E61BC6"/>
    <w:lvl w:ilvl="0" w:tplc="13AE6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1F390B6A"/>
    <w:multiLevelType w:val="hybridMultilevel"/>
    <w:tmpl w:val="0826D90C"/>
    <w:lvl w:ilvl="0" w:tplc="58E0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D49F7"/>
    <w:multiLevelType w:val="hybridMultilevel"/>
    <w:tmpl w:val="B0123ED4"/>
    <w:lvl w:ilvl="0" w:tplc="A0F2D628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244388"/>
    <w:multiLevelType w:val="hybridMultilevel"/>
    <w:tmpl w:val="20D84DB8"/>
    <w:lvl w:ilvl="0" w:tplc="A0F2D62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B4389C"/>
    <w:multiLevelType w:val="hybridMultilevel"/>
    <w:tmpl w:val="3000DC0E"/>
    <w:lvl w:ilvl="0" w:tplc="A0F2D6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BA2825"/>
    <w:multiLevelType w:val="hybridMultilevel"/>
    <w:tmpl w:val="81284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2F43BF"/>
    <w:multiLevelType w:val="hybridMultilevel"/>
    <w:tmpl w:val="70669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427825"/>
    <w:multiLevelType w:val="hybridMultilevel"/>
    <w:tmpl w:val="D1BA6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622002"/>
    <w:multiLevelType w:val="hybridMultilevel"/>
    <w:tmpl w:val="3322E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F41471"/>
    <w:multiLevelType w:val="hybridMultilevel"/>
    <w:tmpl w:val="D25A3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119C3"/>
    <w:multiLevelType w:val="hybridMultilevel"/>
    <w:tmpl w:val="1E82B9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231B8B"/>
    <w:multiLevelType w:val="hybridMultilevel"/>
    <w:tmpl w:val="9EC8ED22"/>
    <w:lvl w:ilvl="0" w:tplc="A0F2D628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38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7D2C0D"/>
    <w:multiLevelType w:val="hybridMultilevel"/>
    <w:tmpl w:val="CF50DB6A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37"/>
  </w:num>
  <w:num w:numId="4">
    <w:abstractNumId w:val="8"/>
  </w:num>
  <w:num w:numId="5">
    <w:abstractNumId w:val="35"/>
  </w:num>
  <w:num w:numId="6">
    <w:abstractNumId w:val="24"/>
  </w:num>
  <w:num w:numId="7">
    <w:abstractNumId w:val="5"/>
  </w:num>
  <w:num w:numId="8">
    <w:abstractNumId w:val="17"/>
  </w:num>
  <w:num w:numId="9">
    <w:abstractNumId w:val="0"/>
  </w:num>
  <w:num w:numId="10">
    <w:abstractNumId w:val="27"/>
  </w:num>
  <w:num w:numId="11">
    <w:abstractNumId w:val="39"/>
  </w:num>
  <w:num w:numId="12">
    <w:abstractNumId w:val="12"/>
  </w:num>
  <w:num w:numId="13">
    <w:abstractNumId w:val="18"/>
  </w:num>
  <w:num w:numId="14">
    <w:abstractNumId w:val="32"/>
  </w:num>
  <w:num w:numId="15">
    <w:abstractNumId w:val="14"/>
  </w:num>
  <w:num w:numId="16">
    <w:abstractNumId w:val="1"/>
  </w:num>
  <w:num w:numId="17">
    <w:abstractNumId w:val="13"/>
  </w:num>
  <w:num w:numId="18">
    <w:abstractNumId w:val="40"/>
  </w:num>
  <w:num w:numId="19">
    <w:abstractNumId w:val="21"/>
  </w:num>
  <w:num w:numId="20">
    <w:abstractNumId w:val="7"/>
  </w:num>
  <w:num w:numId="21">
    <w:abstractNumId w:val="38"/>
  </w:num>
  <w:num w:numId="22">
    <w:abstractNumId w:val="22"/>
  </w:num>
  <w:num w:numId="23">
    <w:abstractNumId w:val="19"/>
  </w:num>
  <w:num w:numId="24">
    <w:abstractNumId w:val="23"/>
  </w:num>
  <w:num w:numId="25">
    <w:abstractNumId w:val="20"/>
  </w:num>
  <w:num w:numId="26">
    <w:abstractNumId w:val="28"/>
  </w:num>
  <w:num w:numId="27">
    <w:abstractNumId w:val="6"/>
  </w:num>
  <w:num w:numId="28">
    <w:abstractNumId w:val="36"/>
  </w:num>
  <w:num w:numId="29">
    <w:abstractNumId w:val="31"/>
  </w:num>
  <w:num w:numId="30">
    <w:abstractNumId w:val="3"/>
  </w:num>
  <w:num w:numId="31">
    <w:abstractNumId w:val="34"/>
  </w:num>
  <w:num w:numId="32">
    <w:abstractNumId w:val="29"/>
  </w:num>
  <w:num w:numId="33">
    <w:abstractNumId w:val="4"/>
  </w:num>
  <w:num w:numId="34">
    <w:abstractNumId w:val="26"/>
  </w:num>
  <w:num w:numId="35">
    <w:abstractNumId w:val="11"/>
  </w:num>
  <w:num w:numId="36">
    <w:abstractNumId w:val="15"/>
  </w:num>
  <w:num w:numId="37">
    <w:abstractNumId w:val="33"/>
  </w:num>
  <w:num w:numId="38">
    <w:abstractNumId w:val="25"/>
  </w:num>
  <w:num w:numId="39">
    <w:abstractNumId w:val="9"/>
  </w:num>
  <w:num w:numId="40">
    <w:abstractNumId w:val="2"/>
  </w:num>
  <w:num w:numId="41">
    <w:abstractNumId w:val="3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2315"/>
    <w:rsid w:val="000043AB"/>
    <w:rsid w:val="0000569E"/>
    <w:rsid w:val="00006BD1"/>
    <w:rsid w:val="0000750D"/>
    <w:rsid w:val="00012054"/>
    <w:rsid w:val="00012438"/>
    <w:rsid w:val="00013AD6"/>
    <w:rsid w:val="00014012"/>
    <w:rsid w:val="00015786"/>
    <w:rsid w:val="0001595B"/>
    <w:rsid w:val="00017608"/>
    <w:rsid w:val="00017BE7"/>
    <w:rsid w:val="000233D2"/>
    <w:rsid w:val="00023612"/>
    <w:rsid w:val="00024D50"/>
    <w:rsid w:val="00024E9F"/>
    <w:rsid w:val="00030AF2"/>
    <w:rsid w:val="00033408"/>
    <w:rsid w:val="0003352B"/>
    <w:rsid w:val="000342E3"/>
    <w:rsid w:val="00035AFD"/>
    <w:rsid w:val="00036238"/>
    <w:rsid w:val="0003689A"/>
    <w:rsid w:val="00040614"/>
    <w:rsid w:val="00041B1D"/>
    <w:rsid w:val="00041D2B"/>
    <w:rsid w:val="00042AF5"/>
    <w:rsid w:val="00044ACC"/>
    <w:rsid w:val="000456BF"/>
    <w:rsid w:val="000464F8"/>
    <w:rsid w:val="00046AE6"/>
    <w:rsid w:val="00050249"/>
    <w:rsid w:val="00055A44"/>
    <w:rsid w:val="00057A74"/>
    <w:rsid w:val="00061900"/>
    <w:rsid w:val="00064D95"/>
    <w:rsid w:val="00066C16"/>
    <w:rsid w:val="00067812"/>
    <w:rsid w:val="00072733"/>
    <w:rsid w:val="0007334B"/>
    <w:rsid w:val="00073EB7"/>
    <w:rsid w:val="000769E4"/>
    <w:rsid w:val="00077833"/>
    <w:rsid w:val="000778E0"/>
    <w:rsid w:val="00077D1D"/>
    <w:rsid w:val="0008079C"/>
    <w:rsid w:val="000817BD"/>
    <w:rsid w:val="0008595E"/>
    <w:rsid w:val="00085A22"/>
    <w:rsid w:val="00086BCD"/>
    <w:rsid w:val="00087DEF"/>
    <w:rsid w:val="00090FB2"/>
    <w:rsid w:val="00093EEE"/>
    <w:rsid w:val="0009522D"/>
    <w:rsid w:val="000955ED"/>
    <w:rsid w:val="000976DB"/>
    <w:rsid w:val="000A09D7"/>
    <w:rsid w:val="000A2FA1"/>
    <w:rsid w:val="000A4068"/>
    <w:rsid w:val="000A423C"/>
    <w:rsid w:val="000A466F"/>
    <w:rsid w:val="000A697E"/>
    <w:rsid w:val="000A6C3C"/>
    <w:rsid w:val="000B06B2"/>
    <w:rsid w:val="000B1466"/>
    <w:rsid w:val="000B3896"/>
    <w:rsid w:val="000B39EF"/>
    <w:rsid w:val="000B7AFB"/>
    <w:rsid w:val="000C08A3"/>
    <w:rsid w:val="000C3984"/>
    <w:rsid w:val="000C3D39"/>
    <w:rsid w:val="000C60C6"/>
    <w:rsid w:val="000D0757"/>
    <w:rsid w:val="000D1C67"/>
    <w:rsid w:val="000D3386"/>
    <w:rsid w:val="000D45CA"/>
    <w:rsid w:val="000D74D2"/>
    <w:rsid w:val="000D7D87"/>
    <w:rsid w:val="000E023E"/>
    <w:rsid w:val="000E1712"/>
    <w:rsid w:val="000E2CEF"/>
    <w:rsid w:val="000E34A0"/>
    <w:rsid w:val="000E36FB"/>
    <w:rsid w:val="000E42CE"/>
    <w:rsid w:val="000E7359"/>
    <w:rsid w:val="000F08BD"/>
    <w:rsid w:val="000F17CB"/>
    <w:rsid w:val="000F221B"/>
    <w:rsid w:val="000F35F9"/>
    <w:rsid w:val="000F47A2"/>
    <w:rsid w:val="000F61B0"/>
    <w:rsid w:val="000F6500"/>
    <w:rsid w:val="00100926"/>
    <w:rsid w:val="001041D4"/>
    <w:rsid w:val="00104306"/>
    <w:rsid w:val="0010521C"/>
    <w:rsid w:val="001061A8"/>
    <w:rsid w:val="00106B84"/>
    <w:rsid w:val="00107F5C"/>
    <w:rsid w:val="001106B9"/>
    <w:rsid w:val="00110F7C"/>
    <w:rsid w:val="001111F1"/>
    <w:rsid w:val="00111B6D"/>
    <w:rsid w:val="00113793"/>
    <w:rsid w:val="00114770"/>
    <w:rsid w:val="00114BE4"/>
    <w:rsid w:val="00116F05"/>
    <w:rsid w:val="001173B9"/>
    <w:rsid w:val="00123D41"/>
    <w:rsid w:val="00124B85"/>
    <w:rsid w:val="001251AB"/>
    <w:rsid w:val="00126521"/>
    <w:rsid w:val="0013011D"/>
    <w:rsid w:val="001303F2"/>
    <w:rsid w:val="001320FB"/>
    <w:rsid w:val="001337E6"/>
    <w:rsid w:val="00133C08"/>
    <w:rsid w:val="00135366"/>
    <w:rsid w:val="00140568"/>
    <w:rsid w:val="00141D3A"/>
    <w:rsid w:val="00144A02"/>
    <w:rsid w:val="00145EA7"/>
    <w:rsid w:val="00147452"/>
    <w:rsid w:val="001475D2"/>
    <w:rsid w:val="001514A2"/>
    <w:rsid w:val="00151646"/>
    <w:rsid w:val="00152411"/>
    <w:rsid w:val="0015293A"/>
    <w:rsid w:val="00156F1D"/>
    <w:rsid w:val="00157072"/>
    <w:rsid w:val="00161EE4"/>
    <w:rsid w:val="001627D0"/>
    <w:rsid w:val="00162830"/>
    <w:rsid w:val="001628CC"/>
    <w:rsid w:val="001638B3"/>
    <w:rsid w:val="00163D35"/>
    <w:rsid w:val="00165D7E"/>
    <w:rsid w:val="00166220"/>
    <w:rsid w:val="00171D7D"/>
    <w:rsid w:val="00171F33"/>
    <w:rsid w:val="00173DCD"/>
    <w:rsid w:val="00173E29"/>
    <w:rsid w:val="00174CC6"/>
    <w:rsid w:val="00177888"/>
    <w:rsid w:val="00177D06"/>
    <w:rsid w:val="00182718"/>
    <w:rsid w:val="0018299E"/>
    <w:rsid w:val="00184573"/>
    <w:rsid w:val="00186554"/>
    <w:rsid w:val="001936D1"/>
    <w:rsid w:val="001950F8"/>
    <w:rsid w:val="00196E2E"/>
    <w:rsid w:val="00197B7F"/>
    <w:rsid w:val="001A010F"/>
    <w:rsid w:val="001A047E"/>
    <w:rsid w:val="001A07A2"/>
    <w:rsid w:val="001A41D0"/>
    <w:rsid w:val="001A5F84"/>
    <w:rsid w:val="001A623A"/>
    <w:rsid w:val="001A6A83"/>
    <w:rsid w:val="001B0450"/>
    <w:rsid w:val="001B0606"/>
    <w:rsid w:val="001B19EC"/>
    <w:rsid w:val="001B30F1"/>
    <w:rsid w:val="001B370B"/>
    <w:rsid w:val="001B390B"/>
    <w:rsid w:val="001B3B7D"/>
    <w:rsid w:val="001B6F99"/>
    <w:rsid w:val="001C2D0E"/>
    <w:rsid w:val="001C325F"/>
    <w:rsid w:val="001C3FD2"/>
    <w:rsid w:val="001C5315"/>
    <w:rsid w:val="001C5ED4"/>
    <w:rsid w:val="001D1A03"/>
    <w:rsid w:val="001D48EB"/>
    <w:rsid w:val="001D72A5"/>
    <w:rsid w:val="001E015C"/>
    <w:rsid w:val="001E2033"/>
    <w:rsid w:val="001E581F"/>
    <w:rsid w:val="001E7C13"/>
    <w:rsid w:val="001F1222"/>
    <w:rsid w:val="001F14D5"/>
    <w:rsid w:val="001F1917"/>
    <w:rsid w:val="001F20F0"/>
    <w:rsid w:val="001F2D49"/>
    <w:rsid w:val="001F476A"/>
    <w:rsid w:val="001F4FD6"/>
    <w:rsid w:val="001F6F33"/>
    <w:rsid w:val="00200F55"/>
    <w:rsid w:val="00201C11"/>
    <w:rsid w:val="00202C25"/>
    <w:rsid w:val="0020515F"/>
    <w:rsid w:val="00206DC1"/>
    <w:rsid w:val="00207977"/>
    <w:rsid w:val="0021137A"/>
    <w:rsid w:val="00212BD3"/>
    <w:rsid w:val="00213483"/>
    <w:rsid w:val="00214DD5"/>
    <w:rsid w:val="0021533D"/>
    <w:rsid w:val="00216618"/>
    <w:rsid w:val="00217DCA"/>
    <w:rsid w:val="0022007A"/>
    <w:rsid w:val="00221DB3"/>
    <w:rsid w:val="002223E2"/>
    <w:rsid w:val="00224645"/>
    <w:rsid w:val="002254BD"/>
    <w:rsid w:val="00227485"/>
    <w:rsid w:val="00230552"/>
    <w:rsid w:val="0023263F"/>
    <w:rsid w:val="00237B2B"/>
    <w:rsid w:val="00237DAD"/>
    <w:rsid w:val="00240183"/>
    <w:rsid w:val="00240544"/>
    <w:rsid w:val="00242E48"/>
    <w:rsid w:val="00243030"/>
    <w:rsid w:val="00244304"/>
    <w:rsid w:val="00245D84"/>
    <w:rsid w:val="00247D96"/>
    <w:rsid w:val="00251F69"/>
    <w:rsid w:val="00252600"/>
    <w:rsid w:val="00254B53"/>
    <w:rsid w:val="00260171"/>
    <w:rsid w:val="00261389"/>
    <w:rsid w:val="00262486"/>
    <w:rsid w:val="0026268B"/>
    <w:rsid w:val="00262CF7"/>
    <w:rsid w:val="00262D06"/>
    <w:rsid w:val="002666BC"/>
    <w:rsid w:val="00267DD8"/>
    <w:rsid w:val="002713A4"/>
    <w:rsid w:val="002716DE"/>
    <w:rsid w:val="002723DB"/>
    <w:rsid w:val="0027321E"/>
    <w:rsid w:val="00274C00"/>
    <w:rsid w:val="00277D20"/>
    <w:rsid w:val="0028160C"/>
    <w:rsid w:val="0028759E"/>
    <w:rsid w:val="00290F93"/>
    <w:rsid w:val="002910D8"/>
    <w:rsid w:val="00294211"/>
    <w:rsid w:val="002944CF"/>
    <w:rsid w:val="002946C6"/>
    <w:rsid w:val="002962D1"/>
    <w:rsid w:val="002969CE"/>
    <w:rsid w:val="002A2F60"/>
    <w:rsid w:val="002A340C"/>
    <w:rsid w:val="002A51A2"/>
    <w:rsid w:val="002A532C"/>
    <w:rsid w:val="002A5BE6"/>
    <w:rsid w:val="002A60C8"/>
    <w:rsid w:val="002A6515"/>
    <w:rsid w:val="002A6C44"/>
    <w:rsid w:val="002B1FB6"/>
    <w:rsid w:val="002B285F"/>
    <w:rsid w:val="002B2F56"/>
    <w:rsid w:val="002B3199"/>
    <w:rsid w:val="002B3334"/>
    <w:rsid w:val="002B42B7"/>
    <w:rsid w:val="002B4752"/>
    <w:rsid w:val="002B4D47"/>
    <w:rsid w:val="002C2F60"/>
    <w:rsid w:val="002C4A23"/>
    <w:rsid w:val="002C4C5B"/>
    <w:rsid w:val="002D02DC"/>
    <w:rsid w:val="002D204B"/>
    <w:rsid w:val="002D51EB"/>
    <w:rsid w:val="002E0C1A"/>
    <w:rsid w:val="002E1CD8"/>
    <w:rsid w:val="002E264C"/>
    <w:rsid w:val="002E3637"/>
    <w:rsid w:val="002E3F66"/>
    <w:rsid w:val="002E5BFA"/>
    <w:rsid w:val="002E6B39"/>
    <w:rsid w:val="002E73E4"/>
    <w:rsid w:val="002F08A4"/>
    <w:rsid w:val="002F0F2D"/>
    <w:rsid w:val="002F2339"/>
    <w:rsid w:val="002F4E51"/>
    <w:rsid w:val="002F5116"/>
    <w:rsid w:val="002F623E"/>
    <w:rsid w:val="002F7A4C"/>
    <w:rsid w:val="003010AD"/>
    <w:rsid w:val="0030207D"/>
    <w:rsid w:val="0030403D"/>
    <w:rsid w:val="00304FE6"/>
    <w:rsid w:val="0030655C"/>
    <w:rsid w:val="00307180"/>
    <w:rsid w:val="003076DC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95C"/>
    <w:rsid w:val="00333EEA"/>
    <w:rsid w:val="0033448F"/>
    <w:rsid w:val="00335017"/>
    <w:rsid w:val="00335279"/>
    <w:rsid w:val="00336C0D"/>
    <w:rsid w:val="00336CDE"/>
    <w:rsid w:val="00341200"/>
    <w:rsid w:val="003432BE"/>
    <w:rsid w:val="00343462"/>
    <w:rsid w:val="003440A7"/>
    <w:rsid w:val="00345BC9"/>
    <w:rsid w:val="0034725E"/>
    <w:rsid w:val="00347499"/>
    <w:rsid w:val="003501DA"/>
    <w:rsid w:val="00352706"/>
    <w:rsid w:val="00354614"/>
    <w:rsid w:val="00356723"/>
    <w:rsid w:val="00357AE3"/>
    <w:rsid w:val="00360E7E"/>
    <w:rsid w:val="00360F27"/>
    <w:rsid w:val="00362F10"/>
    <w:rsid w:val="00367445"/>
    <w:rsid w:val="0037069C"/>
    <w:rsid w:val="00370B3A"/>
    <w:rsid w:val="00371242"/>
    <w:rsid w:val="00373A3A"/>
    <w:rsid w:val="00373BC7"/>
    <w:rsid w:val="00374AB3"/>
    <w:rsid w:val="00374F1E"/>
    <w:rsid w:val="003750AC"/>
    <w:rsid w:val="003753CC"/>
    <w:rsid w:val="00375D30"/>
    <w:rsid w:val="003760C1"/>
    <w:rsid w:val="00376CD0"/>
    <w:rsid w:val="003775B3"/>
    <w:rsid w:val="00377A3C"/>
    <w:rsid w:val="00380C69"/>
    <w:rsid w:val="00380E44"/>
    <w:rsid w:val="0038154A"/>
    <w:rsid w:val="003820B9"/>
    <w:rsid w:val="00383925"/>
    <w:rsid w:val="003839D2"/>
    <w:rsid w:val="00383DD4"/>
    <w:rsid w:val="003843FB"/>
    <w:rsid w:val="00384814"/>
    <w:rsid w:val="00386A6F"/>
    <w:rsid w:val="00390687"/>
    <w:rsid w:val="00392361"/>
    <w:rsid w:val="00393BF7"/>
    <w:rsid w:val="0039418C"/>
    <w:rsid w:val="003A0224"/>
    <w:rsid w:val="003A2389"/>
    <w:rsid w:val="003A28EB"/>
    <w:rsid w:val="003A2D93"/>
    <w:rsid w:val="003A45CD"/>
    <w:rsid w:val="003A68D0"/>
    <w:rsid w:val="003A6EED"/>
    <w:rsid w:val="003A7EC4"/>
    <w:rsid w:val="003B16E4"/>
    <w:rsid w:val="003B2EA1"/>
    <w:rsid w:val="003B3291"/>
    <w:rsid w:val="003B34E1"/>
    <w:rsid w:val="003B428A"/>
    <w:rsid w:val="003B6BF5"/>
    <w:rsid w:val="003B76E7"/>
    <w:rsid w:val="003C040D"/>
    <w:rsid w:val="003C0481"/>
    <w:rsid w:val="003C1F0D"/>
    <w:rsid w:val="003C4042"/>
    <w:rsid w:val="003C5F07"/>
    <w:rsid w:val="003C6732"/>
    <w:rsid w:val="003C74C4"/>
    <w:rsid w:val="003C7EB1"/>
    <w:rsid w:val="003D0F8A"/>
    <w:rsid w:val="003D1942"/>
    <w:rsid w:val="003D4803"/>
    <w:rsid w:val="003D67DD"/>
    <w:rsid w:val="003E0666"/>
    <w:rsid w:val="003E1BF1"/>
    <w:rsid w:val="003E2AFB"/>
    <w:rsid w:val="003E4048"/>
    <w:rsid w:val="003E47CB"/>
    <w:rsid w:val="003F2B19"/>
    <w:rsid w:val="003F5849"/>
    <w:rsid w:val="003F7872"/>
    <w:rsid w:val="00400F1A"/>
    <w:rsid w:val="004011B3"/>
    <w:rsid w:val="00402517"/>
    <w:rsid w:val="004035C1"/>
    <w:rsid w:val="004039AF"/>
    <w:rsid w:val="00403BB2"/>
    <w:rsid w:val="00404346"/>
    <w:rsid w:val="0040449E"/>
    <w:rsid w:val="0040619E"/>
    <w:rsid w:val="004110A5"/>
    <w:rsid w:val="00411E42"/>
    <w:rsid w:val="00415485"/>
    <w:rsid w:val="00417519"/>
    <w:rsid w:val="00417FB5"/>
    <w:rsid w:val="0042137C"/>
    <w:rsid w:val="00422767"/>
    <w:rsid w:val="004228C8"/>
    <w:rsid w:val="0042520E"/>
    <w:rsid w:val="00425231"/>
    <w:rsid w:val="00426927"/>
    <w:rsid w:val="004319B7"/>
    <w:rsid w:val="00433777"/>
    <w:rsid w:val="00433E00"/>
    <w:rsid w:val="0043487F"/>
    <w:rsid w:val="00434A04"/>
    <w:rsid w:val="00435178"/>
    <w:rsid w:val="004355A8"/>
    <w:rsid w:val="00435D28"/>
    <w:rsid w:val="0043736B"/>
    <w:rsid w:val="00440D2B"/>
    <w:rsid w:val="00440FC8"/>
    <w:rsid w:val="00441A7C"/>
    <w:rsid w:val="00442200"/>
    <w:rsid w:val="00443867"/>
    <w:rsid w:val="004445F3"/>
    <w:rsid w:val="004475D8"/>
    <w:rsid w:val="004502EA"/>
    <w:rsid w:val="00452007"/>
    <w:rsid w:val="004522BB"/>
    <w:rsid w:val="00453010"/>
    <w:rsid w:val="00454DB5"/>
    <w:rsid w:val="00456C84"/>
    <w:rsid w:val="004571BE"/>
    <w:rsid w:val="00460AF4"/>
    <w:rsid w:val="00460C59"/>
    <w:rsid w:val="00462094"/>
    <w:rsid w:val="00462FB0"/>
    <w:rsid w:val="00463D9E"/>
    <w:rsid w:val="00465886"/>
    <w:rsid w:val="00465CE2"/>
    <w:rsid w:val="00466C4D"/>
    <w:rsid w:val="00466F89"/>
    <w:rsid w:val="004711CD"/>
    <w:rsid w:val="00471665"/>
    <w:rsid w:val="00471687"/>
    <w:rsid w:val="0047241C"/>
    <w:rsid w:val="00472C69"/>
    <w:rsid w:val="00475927"/>
    <w:rsid w:val="00475AE5"/>
    <w:rsid w:val="0047613B"/>
    <w:rsid w:val="00480BE4"/>
    <w:rsid w:val="0048194B"/>
    <w:rsid w:val="00482D6C"/>
    <w:rsid w:val="00483C82"/>
    <w:rsid w:val="00484411"/>
    <w:rsid w:val="0048568E"/>
    <w:rsid w:val="00487DE8"/>
    <w:rsid w:val="00487E16"/>
    <w:rsid w:val="004912A7"/>
    <w:rsid w:val="004919C7"/>
    <w:rsid w:val="00492FCD"/>
    <w:rsid w:val="0049582B"/>
    <w:rsid w:val="00495CC6"/>
    <w:rsid w:val="004A1291"/>
    <w:rsid w:val="004A29B3"/>
    <w:rsid w:val="004A2ED2"/>
    <w:rsid w:val="004A4FF3"/>
    <w:rsid w:val="004A6E68"/>
    <w:rsid w:val="004B23EF"/>
    <w:rsid w:val="004B56C6"/>
    <w:rsid w:val="004B5B7C"/>
    <w:rsid w:val="004B719E"/>
    <w:rsid w:val="004C0780"/>
    <w:rsid w:val="004C1E03"/>
    <w:rsid w:val="004C2822"/>
    <w:rsid w:val="004C4FDA"/>
    <w:rsid w:val="004C69BB"/>
    <w:rsid w:val="004D07D3"/>
    <w:rsid w:val="004D45FB"/>
    <w:rsid w:val="004D51F1"/>
    <w:rsid w:val="004D5678"/>
    <w:rsid w:val="004D77D8"/>
    <w:rsid w:val="004E03F8"/>
    <w:rsid w:val="004E092D"/>
    <w:rsid w:val="004E2220"/>
    <w:rsid w:val="004E3310"/>
    <w:rsid w:val="004E3765"/>
    <w:rsid w:val="004E44F0"/>
    <w:rsid w:val="004E4607"/>
    <w:rsid w:val="004E55F5"/>
    <w:rsid w:val="004E57CF"/>
    <w:rsid w:val="004F0571"/>
    <w:rsid w:val="004F1870"/>
    <w:rsid w:val="004F280B"/>
    <w:rsid w:val="004F2B06"/>
    <w:rsid w:val="004F3BC8"/>
    <w:rsid w:val="004F4B47"/>
    <w:rsid w:val="004F663A"/>
    <w:rsid w:val="004F6DD7"/>
    <w:rsid w:val="00502C95"/>
    <w:rsid w:val="00507CFC"/>
    <w:rsid w:val="00510994"/>
    <w:rsid w:val="00511A58"/>
    <w:rsid w:val="00515C6F"/>
    <w:rsid w:val="00517F22"/>
    <w:rsid w:val="00520AC5"/>
    <w:rsid w:val="005228A1"/>
    <w:rsid w:val="00522B1D"/>
    <w:rsid w:val="005239CE"/>
    <w:rsid w:val="005247CA"/>
    <w:rsid w:val="00527A7A"/>
    <w:rsid w:val="00530CA3"/>
    <w:rsid w:val="00534123"/>
    <w:rsid w:val="00534485"/>
    <w:rsid w:val="00534C28"/>
    <w:rsid w:val="005421AF"/>
    <w:rsid w:val="00543022"/>
    <w:rsid w:val="005433CA"/>
    <w:rsid w:val="00545DAE"/>
    <w:rsid w:val="005467ED"/>
    <w:rsid w:val="00551034"/>
    <w:rsid w:val="00551C46"/>
    <w:rsid w:val="005546B7"/>
    <w:rsid w:val="00556572"/>
    <w:rsid w:val="0055681D"/>
    <w:rsid w:val="0056003A"/>
    <w:rsid w:val="005601FE"/>
    <w:rsid w:val="005631D7"/>
    <w:rsid w:val="00564288"/>
    <w:rsid w:val="00565230"/>
    <w:rsid w:val="00567166"/>
    <w:rsid w:val="00570214"/>
    <w:rsid w:val="00574354"/>
    <w:rsid w:val="00575553"/>
    <w:rsid w:val="00575BEF"/>
    <w:rsid w:val="00576B45"/>
    <w:rsid w:val="0058640E"/>
    <w:rsid w:val="00590938"/>
    <w:rsid w:val="00593811"/>
    <w:rsid w:val="00593D7F"/>
    <w:rsid w:val="00596542"/>
    <w:rsid w:val="00596599"/>
    <w:rsid w:val="00596F38"/>
    <w:rsid w:val="005974B5"/>
    <w:rsid w:val="005A0B80"/>
    <w:rsid w:val="005A0F40"/>
    <w:rsid w:val="005A11F1"/>
    <w:rsid w:val="005A29C2"/>
    <w:rsid w:val="005A4302"/>
    <w:rsid w:val="005A46DA"/>
    <w:rsid w:val="005A5EA1"/>
    <w:rsid w:val="005A72EC"/>
    <w:rsid w:val="005A7F65"/>
    <w:rsid w:val="005B17CF"/>
    <w:rsid w:val="005B22BB"/>
    <w:rsid w:val="005B2DE5"/>
    <w:rsid w:val="005B42B9"/>
    <w:rsid w:val="005B4EFE"/>
    <w:rsid w:val="005B5F78"/>
    <w:rsid w:val="005B74A2"/>
    <w:rsid w:val="005C29F3"/>
    <w:rsid w:val="005C3183"/>
    <w:rsid w:val="005C372A"/>
    <w:rsid w:val="005C594B"/>
    <w:rsid w:val="005D345F"/>
    <w:rsid w:val="005D36F9"/>
    <w:rsid w:val="005D3A25"/>
    <w:rsid w:val="005D3B2D"/>
    <w:rsid w:val="005D6CC9"/>
    <w:rsid w:val="005E31F0"/>
    <w:rsid w:val="005E3492"/>
    <w:rsid w:val="005E34DF"/>
    <w:rsid w:val="005E3DD4"/>
    <w:rsid w:val="005E4D8F"/>
    <w:rsid w:val="005E4EE9"/>
    <w:rsid w:val="005E53AC"/>
    <w:rsid w:val="005E5B6C"/>
    <w:rsid w:val="005E67EB"/>
    <w:rsid w:val="005F10A3"/>
    <w:rsid w:val="005F3222"/>
    <w:rsid w:val="005F343E"/>
    <w:rsid w:val="005F3992"/>
    <w:rsid w:val="005F3DB8"/>
    <w:rsid w:val="005F3E1B"/>
    <w:rsid w:val="005F47DF"/>
    <w:rsid w:val="006021BB"/>
    <w:rsid w:val="0060735A"/>
    <w:rsid w:val="0060795E"/>
    <w:rsid w:val="00610B7B"/>
    <w:rsid w:val="006121BD"/>
    <w:rsid w:val="00613782"/>
    <w:rsid w:val="00616782"/>
    <w:rsid w:val="00620357"/>
    <w:rsid w:val="00620E13"/>
    <w:rsid w:val="00621057"/>
    <w:rsid w:val="006220C8"/>
    <w:rsid w:val="00625083"/>
    <w:rsid w:val="006267E8"/>
    <w:rsid w:val="00632582"/>
    <w:rsid w:val="0063372D"/>
    <w:rsid w:val="00634800"/>
    <w:rsid w:val="00636C4C"/>
    <w:rsid w:val="00642505"/>
    <w:rsid w:val="0064297E"/>
    <w:rsid w:val="00644A18"/>
    <w:rsid w:val="00644B60"/>
    <w:rsid w:val="0064738C"/>
    <w:rsid w:val="006478C2"/>
    <w:rsid w:val="00647D37"/>
    <w:rsid w:val="00650135"/>
    <w:rsid w:val="00651357"/>
    <w:rsid w:val="006516AD"/>
    <w:rsid w:val="0065210E"/>
    <w:rsid w:val="0065499C"/>
    <w:rsid w:val="00654DD9"/>
    <w:rsid w:val="00660426"/>
    <w:rsid w:val="00663089"/>
    <w:rsid w:val="006633A4"/>
    <w:rsid w:val="00664701"/>
    <w:rsid w:val="00664E29"/>
    <w:rsid w:val="00665CDB"/>
    <w:rsid w:val="006668B9"/>
    <w:rsid w:val="00670380"/>
    <w:rsid w:val="00670438"/>
    <w:rsid w:val="006742B0"/>
    <w:rsid w:val="00675607"/>
    <w:rsid w:val="006767D9"/>
    <w:rsid w:val="00677898"/>
    <w:rsid w:val="00681CF7"/>
    <w:rsid w:val="00685863"/>
    <w:rsid w:val="00686E8E"/>
    <w:rsid w:val="00690F87"/>
    <w:rsid w:val="00691435"/>
    <w:rsid w:val="0069536A"/>
    <w:rsid w:val="00695617"/>
    <w:rsid w:val="00697C11"/>
    <w:rsid w:val="006A0AEE"/>
    <w:rsid w:val="006A0C95"/>
    <w:rsid w:val="006A28A6"/>
    <w:rsid w:val="006A28D0"/>
    <w:rsid w:val="006A5681"/>
    <w:rsid w:val="006A5D34"/>
    <w:rsid w:val="006A5EE5"/>
    <w:rsid w:val="006A7701"/>
    <w:rsid w:val="006B0218"/>
    <w:rsid w:val="006B1D5C"/>
    <w:rsid w:val="006B23B5"/>
    <w:rsid w:val="006B2E22"/>
    <w:rsid w:val="006B44DE"/>
    <w:rsid w:val="006B4851"/>
    <w:rsid w:val="006B574C"/>
    <w:rsid w:val="006B5960"/>
    <w:rsid w:val="006C1E37"/>
    <w:rsid w:val="006C214F"/>
    <w:rsid w:val="006C3D10"/>
    <w:rsid w:val="006C7AA8"/>
    <w:rsid w:val="006D08BC"/>
    <w:rsid w:val="006D12B1"/>
    <w:rsid w:val="006D14FD"/>
    <w:rsid w:val="006D1850"/>
    <w:rsid w:val="006D2255"/>
    <w:rsid w:val="006D25CB"/>
    <w:rsid w:val="006D3498"/>
    <w:rsid w:val="006D55F7"/>
    <w:rsid w:val="006D6F28"/>
    <w:rsid w:val="006E03B4"/>
    <w:rsid w:val="006E04D8"/>
    <w:rsid w:val="006E2433"/>
    <w:rsid w:val="006E323B"/>
    <w:rsid w:val="006E32FF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7718"/>
    <w:rsid w:val="007229D5"/>
    <w:rsid w:val="007248BD"/>
    <w:rsid w:val="0072538D"/>
    <w:rsid w:val="00726E3B"/>
    <w:rsid w:val="00732A6B"/>
    <w:rsid w:val="00732C3B"/>
    <w:rsid w:val="00733184"/>
    <w:rsid w:val="0073331B"/>
    <w:rsid w:val="007365AC"/>
    <w:rsid w:val="00736C24"/>
    <w:rsid w:val="00740376"/>
    <w:rsid w:val="007405A0"/>
    <w:rsid w:val="007408C4"/>
    <w:rsid w:val="00743508"/>
    <w:rsid w:val="00746ACB"/>
    <w:rsid w:val="00751249"/>
    <w:rsid w:val="00753203"/>
    <w:rsid w:val="00755430"/>
    <w:rsid w:val="007569D1"/>
    <w:rsid w:val="007600D3"/>
    <w:rsid w:val="0076195E"/>
    <w:rsid w:val="0076293C"/>
    <w:rsid w:val="00767073"/>
    <w:rsid w:val="007713D3"/>
    <w:rsid w:val="00772664"/>
    <w:rsid w:val="00772840"/>
    <w:rsid w:val="00773AEB"/>
    <w:rsid w:val="00774100"/>
    <w:rsid w:val="0077566D"/>
    <w:rsid w:val="00775AD7"/>
    <w:rsid w:val="00777001"/>
    <w:rsid w:val="0077717D"/>
    <w:rsid w:val="00777A85"/>
    <w:rsid w:val="00781565"/>
    <w:rsid w:val="00782739"/>
    <w:rsid w:val="00782C87"/>
    <w:rsid w:val="00784D09"/>
    <w:rsid w:val="007859A1"/>
    <w:rsid w:val="007914AC"/>
    <w:rsid w:val="00791B9C"/>
    <w:rsid w:val="00791E4C"/>
    <w:rsid w:val="00791F3C"/>
    <w:rsid w:val="00795FCA"/>
    <w:rsid w:val="00796C54"/>
    <w:rsid w:val="00797496"/>
    <w:rsid w:val="007B2B36"/>
    <w:rsid w:val="007B5980"/>
    <w:rsid w:val="007B5FD7"/>
    <w:rsid w:val="007B7AFB"/>
    <w:rsid w:val="007C2BBC"/>
    <w:rsid w:val="007C64E1"/>
    <w:rsid w:val="007C7C6D"/>
    <w:rsid w:val="007D28D2"/>
    <w:rsid w:val="007D3ADA"/>
    <w:rsid w:val="007D4487"/>
    <w:rsid w:val="007D5319"/>
    <w:rsid w:val="007D5BBE"/>
    <w:rsid w:val="007D785A"/>
    <w:rsid w:val="007D7BE7"/>
    <w:rsid w:val="007E2457"/>
    <w:rsid w:val="007E57E8"/>
    <w:rsid w:val="007E5872"/>
    <w:rsid w:val="007E58AF"/>
    <w:rsid w:val="007E5A4B"/>
    <w:rsid w:val="007E6902"/>
    <w:rsid w:val="007E7B43"/>
    <w:rsid w:val="007F0625"/>
    <w:rsid w:val="007F22E4"/>
    <w:rsid w:val="007F2503"/>
    <w:rsid w:val="007F48EB"/>
    <w:rsid w:val="008007D0"/>
    <w:rsid w:val="00801E84"/>
    <w:rsid w:val="00802A98"/>
    <w:rsid w:val="00805FE9"/>
    <w:rsid w:val="00820ED8"/>
    <w:rsid w:val="00821BD1"/>
    <w:rsid w:val="00821C66"/>
    <w:rsid w:val="008221EE"/>
    <w:rsid w:val="008255F6"/>
    <w:rsid w:val="008257B3"/>
    <w:rsid w:val="008303E7"/>
    <w:rsid w:val="00830755"/>
    <w:rsid w:val="008310CE"/>
    <w:rsid w:val="00831909"/>
    <w:rsid w:val="008321B0"/>
    <w:rsid w:val="00832CFC"/>
    <w:rsid w:val="00833AE0"/>
    <w:rsid w:val="00834E94"/>
    <w:rsid w:val="008366D0"/>
    <w:rsid w:val="00836B7D"/>
    <w:rsid w:val="00840ACD"/>
    <w:rsid w:val="00840B70"/>
    <w:rsid w:val="008421BE"/>
    <w:rsid w:val="00844AB4"/>
    <w:rsid w:val="00846BD8"/>
    <w:rsid w:val="008479F0"/>
    <w:rsid w:val="00851C4B"/>
    <w:rsid w:val="0085349D"/>
    <w:rsid w:val="008556F0"/>
    <w:rsid w:val="00855D62"/>
    <w:rsid w:val="00860E92"/>
    <w:rsid w:val="00861587"/>
    <w:rsid w:val="008618ED"/>
    <w:rsid w:val="00861A8B"/>
    <w:rsid w:val="00862B70"/>
    <w:rsid w:val="008655D7"/>
    <w:rsid w:val="0086676A"/>
    <w:rsid w:val="00866934"/>
    <w:rsid w:val="00866A33"/>
    <w:rsid w:val="008675E2"/>
    <w:rsid w:val="00873499"/>
    <w:rsid w:val="00874A81"/>
    <w:rsid w:val="00874F4E"/>
    <w:rsid w:val="008759B7"/>
    <w:rsid w:val="0087653A"/>
    <w:rsid w:val="00876B96"/>
    <w:rsid w:val="008818DC"/>
    <w:rsid w:val="00881B99"/>
    <w:rsid w:val="008922FD"/>
    <w:rsid w:val="0089232C"/>
    <w:rsid w:val="008935C9"/>
    <w:rsid w:val="00896328"/>
    <w:rsid w:val="00896A50"/>
    <w:rsid w:val="00897B0B"/>
    <w:rsid w:val="008A17A3"/>
    <w:rsid w:val="008A2E0B"/>
    <w:rsid w:val="008A2F3D"/>
    <w:rsid w:val="008A4FE7"/>
    <w:rsid w:val="008A5574"/>
    <w:rsid w:val="008A758E"/>
    <w:rsid w:val="008B06DC"/>
    <w:rsid w:val="008B4DBA"/>
    <w:rsid w:val="008B562D"/>
    <w:rsid w:val="008B568C"/>
    <w:rsid w:val="008B5BAB"/>
    <w:rsid w:val="008B7918"/>
    <w:rsid w:val="008B7A7D"/>
    <w:rsid w:val="008C2687"/>
    <w:rsid w:val="008C2AEE"/>
    <w:rsid w:val="008C2F5F"/>
    <w:rsid w:val="008C511D"/>
    <w:rsid w:val="008C5A66"/>
    <w:rsid w:val="008C5DF9"/>
    <w:rsid w:val="008C5F34"/>
    <w:rsid w:val="008C770A"/>
    <w:rsid w:val="008D1D22"/>
    <w:rsid w:val="008D2893"/>
    <w:rsid w:val="008D36ED"/>
    <w:rsid w:val="008D5FA6"/>
    <w:rsid w:val="008E0335"/>
    <w:rsid w:val="008E0E88"/>
    <w:rsid w:val="008E139E"/>
    <w:rsid w:val="008E324B"/>
    <w:rsid w:val="008E3730"/>
    <w:rsid w:val="008E3ADE"/>
    <w:rsid w:val="008E5DD6"/>
    <w:rsid w:val="008E6061"/>
    <w:rsid w:val="008E72E2"/>
    <w:rsid w:val="008F0F00"/>
    <w:rsid w:val="008F0F9C"/>
    <w:rsid w:val="008F1F8E"/>
    <w:rsid w:val="008F3C35"/>
    <w:rsid w:val="008F48B7"/>
    <w:rsid w:val="008F7D54"/>
    <w:rsid w:val="00901684"/>
    <w:rsid w:val="00901B84"/>
    <w:rsid w:val="00901D3F"/>
    <w:rsid w:val="00902661"/>
    <w:rsid w:val="009027FB"/>
    <w:rsid w:val="0090648F"/>
    <w:rsid w:val="009079BF"/>
    <w:rsid w:val="00907DF2"/>
    <w:rsid w:val="009103F3"/>
    <w:rsid w:val="00911A87"/>
    <w:rsid w:val="0091339D"/>
    <w:rsid w:val="009136F0"/>
    <w:rsid w:val="00914351"/>
    <w:rsid w:val="00915EEC"/>
    <w:rsid w:val="00920389"/>
    <w:rsid w:val="009225EC"/>
    <w:rsid w:val="009225F3"/>
    <w:rsid w:val="009227BF"/>
    <w:rsid w:val="009239FD"/>
    <w:rsid w:val="0092583C"/>
    <w:rsid w:val="0092731A"/>
    <w:rsid w:val="009277A8"/>
    <w:rsid w:val="0093040F"/>
    <w:rsid w:val="009304BA"/>
    <w:rsid w:val="00930CB3"/>
    <w:rsid w:val="00932E34"/>
    <w:rsid w:val="00932F97"/>
    <w:rsid w:val="00934032"/>
    <w:rsid w:val="00934D28"/>
    <w:rsid w:val="0093586E"/>
    <w:rsid w:val="00936C0A"/>
    <w:rsid w:val="00937156"/>
    <w:rsid w:val="00941F61"/>
    <w:rsid w:val="00945CC4"/>
    <w:rsid w:val="00947D03"/>
    <w:rsid w:val="00950707"/>
    <w:rsid w:val="009508C4"/>
    <w:rsid w:val="00950F70"/>
    <w:rsid w:val="00951B53"/>
    <w:rsid w:val="00952005"/>
    <w:rsid w:val="00952DA1"/>
    <w:rsid w:val="00953104"/>
    <w:rsid w:val="009535A8"/>
    <w:rsid w:val="00956148"/>
    <w:rsid w:val="00957B17"/>
    <w:rsid w:val="0096442D"/>
    <w:rsid w:val="009654D9"/>
    <w:rsid w:val="009669D8"/>
    <w:rsid w:val="00967478"/>
    <w:rsid w:val="00970A89"/>
    <w:rsid w:val="00970D5A"/>
    <w:rsid w:val="009717A2"/>
    <w:rsid w:val="00974361"/>
    <w:rsid w:val="00974504"/>
    <w:rsid w:val="009759A5"/>
    <w:rsid w:val="00977A23"/>
    <w:rsid w:val="00977EF1"/>
    <w:rsid w:val="009839F9"/>
    <w:rsid w:val="00985614"/>
    <w:rsid w:val="00987A9A"/>
    <w:rsid w:val="009920C0"/>
    <w:rsid w:val="00993534"/>
    <w:rsid w:val="009A0E47"/>
    <w:rsid w:val="009A24E4"/>
    <w:rsid w:val="009A4D39"/>
    <w:rsid w:val="009A57C2"/>
    <w:rsid w:val="009A7781"/>
    <w:rsid w:val="009B28D1"/>
    <w:rsid w:val="009B355B"/>
    <w:rsid w:val="009B40E8"/>
    <w:rsid w:val="009B47EA"/>
    <w:rsid w:val="009B5B87"/>
    <w:rsid w:val="009B64ED"/>
    <w:rsid w:val="009B68D5"/>
    <w:rsid w:val="009C06D5"/>
    <w:rsid w:val="009C2282"/>
    <w:rsid w:val="009C3971"/>
    <w:rsid w:val="009C45A7"/>
    <w:rsid w:val="009C4E9D"/>
    <w:rsid w:val="009C5677"/>
    <w:rsid w:val="009C70C9"/>
    <w:rsid w:val="009D056C"/>
    <w:rsid w:val="009D0F1F"/>
    <w:rsid w:val="009D334C"/>
    <w:rsid w:val="009D49AB"/>
    <w:rsid w:val="009D5F66"/>
    <w:rsid w:val="009D60B4"/>
    <w:rsid w:val="009D6891"/>
    <w:rsid w:val="009D76CF"/>
    <w:rsid w:val="009E0380"/>
    <w:rsid w:val="009E07B7"/>
    <w:rsid w:val="009E0F52"/>
    <w:rsid w:val="009E3AED"/>
    <w:rsid w:val="009E7D2A"/>
    <w:rsid w:val="009F072F"/>
    <w:rsid w:val="009F4194"/>
    <w:rsid w:val="009F6A0D"/>
    <w:rsid w:val="009F7856"/>
    <w:rsid w:val="00A00451"/>
    <w:rsid w:val="00A00981"/>
    <w:rsid w:val="00A01C42"/>
    <w:rsid w:val="00A03BD1"/>
    <w:rsid w:val="00A0765E"/>
    <w:rsid w:val="00A108F5"/>
    <w:rsid w:val="00A11665"/>
    <w:rsid w:val="00A1337E"/>
    <w:rsid w:val="00A15B91"/>
    <w:rsid w:val="00A16112"/>
    <w:rsid w:val="00A17ECE"/>
    <w:rsid w:val="00A210D6"/>
    <w:rsid w:val="00A236B5"/>
    <w:rsid w:val="00A25020"/>
    <w:rsid w:val="00A255C5"/>
    <w:rsid w:val="00A26607"/>
    <w:rsid w:val="00A26670"/>
    <w:rsid w:val="00A31F02"/>
    <w:rsid w:val="00A34E13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E58"/>
    <w:rsid w:val="00A54F9E"/>
    <w:rsid w:val="00A55959"/>
    <w:rsid w:val="00A56051"/>
    <w:rsid w:val="00A566F8"/>
    <w:rsid w:val="00A61950"/>
    <w:rsid w:val="00A64F72"/>
    <w:rsid w:val="00A656A5"/>
    <w:rsid w:val="00A65EAD"/>
    <w:rsid w:val="00A6738F"/>
    <w:rsid w:val="00A67781"/>
    <w:rsid w:val="00A70859"/>
    <w:rsid w:val="00A71ED6"/>
    <w:rsid w:val="00A728C2"/>
    <w:rsid w:val="00A731EB"/>
    <w:rsid w:val="00A73DAC"/>
    <w:rsid w:val="00A73E1A"/>
    <w:rsid w:val="00A73F3B"/>
    <w:rsid w:val="00A76FD5"/>
    <w:rsid w:val="00A8112B"/>
    <w:rsid w:val="00A83157"/>
    <w:rsid w:val="00A837FE"/>
    <w:rsid w:val="00A86B26"/>
    <w:rsid w:val="00A87F34"/>
    <w:rsid w:val="00A901AD"/>
    <w:rsid w:val="00A90D79"/>
    <w:rsid w:val="00A91BAD"/>
    <w:rsid w:val="00A929B8"/>
    <w:rsid w:val="00A937C6"/>
    <w:rsid w:val="00A9441E"/>
    <w:rsid w:val="00A965E2"/>
    <w:rsid w:val="00AA0E2C"/>
    <w:rsid w:val="00AA29FC"/>
    <w:rsid w:val="00AA48A4"/>
    <w:rsid w:val="00AA6D86"/>
    <w:rsid w:val="00AB1C6D"/>
    <w:rsid w:val="00AB348B"/>
    <w:rsid w:val="00AB3618"/>
    <w:rsid w:val="00AB6B54"/>
    <w:rsid w:val="00AB70B7"/>
    <w:rsid w:val="00AC26C8"/>
    <w:rsid w:val="00AC3BED"/>
    <w:rsid w:val="00AC63D9"/>
    <w:rsid w:val="00AD068F"/>
    <w:rsid w:val="00AD0EDB"/>
    <w:rsid w:val="00AD32EF"/>
    <w:rsid w:val="00AD33B7"/>
    <w:rsid w:val="00AD6466"/>
    <w:rsid w:val="00AD6E6D"/>
    <w:rsid w:val="00AD708F"/>
    <w:rsid w:val="00AD7A74"/>
    <w:rsid w:val="00AE274C"/>
    <w:rsid w:val="00AE3408"/>
    <w:rsid w:val="00AE4400"/>
    <w:rsid w:val="00AE5E14"/>
    <w:rsid w:val="00AE5FB5"/>
    <w:rsid w:val="00AF0440"/>
    <w:rsid w:val="00AF0D69"/>
    <w:rsid w:val="00AF785E"/>
    <w:rsid w:val="00AF7A43"/>
    <w:rsid w:val="00B00296"/>
    <w:rsid w:val="00B0091A"/>
    <w:rsid w:val="00B01F3E"/>
    <w:rsid w:val="00B0357B"/>
    <w:rsid w:val="00B059A4"/>
    <w:rsid w:val="00B05A94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178D2"/>
    <w:rsid w:val="00B21352"/>
    <w:rsid w:val="00B251B2"/>
    <w:rsid w:val="00B25BC9"/>
    <w:rsid w:val="00B26663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56725"/>
    <w:rsid w:val="00B61A00"/>
    <w:rsid w:val="00B622B0"/>
    <w:rsid w:val="00B64291"/>
    <w:rsid w:val="00B648B1"/>
    <w:rsid w:val="00B712BC"/>
    <w:rsid w:val="00B72906"/>
    <w:rsid w:val="00B72FAD"/>
    <w:rsid w:val="00B74A92"/>
    <w:rsid w:val="00B75C5F"/>
    <w:rsid w:val="00B7714F"/>
    <w:rsid w:val="00B77695"/>
    <w:rsid w:val="00B82953"/>
    <w:rsid w:val="00B83F98"/>
    <w:rsid w:val="00B848FA"/>
    <w:rsid w:val="00B84AED"/>
    <w:rsid w:val="00B86323"/>
    <w:rsid w:val="00B87B38"/>
    <w:rsid w:val="00B90D47"/>
    <w:rsid w:val="00B947A3"/>
    <w:rsid w:val="00B947F5"/>
    <w:rsid w:val="00B96613"/>
    <w:rsid w:val="00B97A42"/>
    <w:rsid w:val="00B97C9D"/>
    <w:rsid w:val="00B97EC3"/>
    <w:rsid w:val="00BA1B92"/>
    <w:rsid w:val="00BA478A"/>
    <w:rsid w:val="00BA48BF"/>
    <w:rsid w:val="00BA55E5"/>
    <w:rsid w:val="00BA675E"/>
    <w:rsid w:val="00BA6BA9"/>
    <w:rsid w:val="00BB32DE"/>
    <w:rsid w:val="00BB5A93"/>
    <w:rsid w:val="00BB622B"/>
    <w:rsid w:val="00BB6742"/>
    <w:rsid w:val="00BB755C"/>
    <w:rsid w:val="00BB7595"/>
    <w:rsid w:val="00BC5467"/>
    <w:rsid w:val="00BC6968"/>
    <w:rsid w:val="00BD0D2F"/>
    <w:rsid w:val="00BD0D83"/>
    <w:rsid w:val="00BD125E"/>
    <w:rsid w:val="00BD136C"/>
    <w:rsid w:val="00BD3237"/>
    <w:rsid w:val="00BD360B"/>
    <w:rsid w:val="00BD4B0D"/>
    <w:rsid w:val="00BD5497"/>
    <w:rsid w:val="00BD579F"/>
    <w:rsid w:val="00BD58B8"/>
    <w:rsid w:val="00BD6658"/>
    <w:rsid w:val="00BD72CE"/>
    <w:rsid w:val="00BD7635"/>
    <w:rsid w:val="00BE0889"/>
    <w:rsid w:val="00BE108B"/>
    <w:rsid w:val="00BE2072"/>
    <w:rsid w:val="00BE47AA"/>
    <w:rsid w:val="00BE4E0E"/>
    <w:rsid w:val="00BE682F"/>
    <w:rsid w:val="00BF01C5"/>
    <w:rsid w:val="00BF09A7"/>
    <w:rsid w:val="00BF12B5"/>
    <w:rsid w:val="00BF1DDF"/>
    <w:rsid w:val="00BF4BA1"/>
    <w:rsid w:val="00BF7711"/>
    <w:rsid w:val="00C015A2"/>
    <w:rsid w:val="00C015FA"/>
    <w:rsid w:val="00C02B36"/>
    <w:rsid w:val="00C032E3"/>
    <w:rsid w:val="00C03DC6"/>
    <w:rsid w:val="00C056D0"/>
    <w:rsid w:val="00C06ECB"/>
    <w:rsid w:val="00C0737A"/>
    <w:rsid w:val="00C1027D"/>
    <w:rsid w:val="00C138CF"/>
    <w:rsid w:val="00C15AEB"/>
    <w:rsid w:val="00C17D2B"/>
    <w:rsid w:val="00C22C20"/>
    <w:rsid w:val="00C240FA"/>
    <w:rsid w:val="00C25B56"/>
    <w:rsid w:val="00C27184"/>
    <w:rsid w:val="00C27BF7"/>
    <w:rsid w:val="00C31CB8"/>
    <w:rsid w:val="00C32005"/>
    <w:rsid w:val="00C32BE2"/>
    <w:rsid w:val="00C3389D"/>
    <w:rsid w:val="00C33E53"/>
    <w:rsid w:val="00C4068F"/>
    <w:rsid w:val="00C413D9"/>
    <w:rsid w:val="00C41F58"/>
    <w:rsid w:val="00C50453"/>
    <w:rsid w:val="00C512EC"/>
    <w:rsid w:val="00C520B9"/>
    <w:rsid w:val="00C523F3"/>
    <w:rsid w:val="00C52979"/>
    <w:rsid w:val="00C52C76"/>
    <w:rsid w:val="00C53A7B"/>
    <w:rsid w:val="00C55326"/>
    <w:rsid w:val="00C556FA"/>
    <w:rsid w:val="00C55AF0"/>
    <w:rsid w:val="00C55D8A"/>
    <w:rsid w:val="00C566A9"/>
    <w:rsid w:val="00C570A5"/>
    <w:rsid w:val="00C60FB6"/>
    <w:rsid w:val="00C61477"/>
    <w:rsid w:val="00C61742"/>
    <w:rsid w:val="00C62C08"/>
    <w:rsid w:val="00C62F9A"/>
    <w:rsid w:val="00C6435A"/>
    <w:rsid w:val="00C643D0"/>
    <w:rsid w:val="00C671FD"/>
    <w:rsid w:val="00C67889"/>
    <w:rsid w:val="00C7056C"/>
    <w:rsid w:val="00C70DD1"/>
    <w:rsid w:val="00C73894"/>
    <w:rsid w:val="00C82473"/>
    <w:rsid w:val="00C830FE"/>
    <w:rsid w:val="00C83583"/>
    <w:rsid w:val="00C83D59"/>
    <w:rsid w:val="00C843E9"/>
    <w:rsid w:val="00C87A13"/>
    <w:rsid w:val="00C905B9"/>
    <w:rsid w:val="00C93A2F"/>
    <w:rsid w:val="00C9470D"/>
    <w:rsid w:val="00C977EF"/>
    <w:rsid w:val="00CA036E"/>
    <w:rsid w:val="00CA24BF"/>
    <w:rsid w:val="00CA25A2"/>
    <w:rsid w:val="00CA3008"/>
    <w:rsid w:val="00CA3835"/>
    <w:rsid w:val="00CA4B0D"/>
    <w:rsid w:val="00CA5797"/>
    <w:rsid w:val="00CA663D"/>
    <w:rsid w:val="00CB2FBF"/>
    <w:rsid w:val="00CB365E"/>
    <w:rsid w:val="00CB46D1"/>
    <w:rsid w:val="00CB46EA"/>
    <w:rsid w:val="00CB4C2E"/>
    <w:rsid w:val="00CB55A0"/>
    <w:rsid w:val="00CB62BC"/>
    <w:rsid w:val="00CB7568"/>
    <w:rsid w:val="00CB7FF2"/>
    <w:rsid w:val="00CC1889"/>
    <w:rsid w:val="00CC1ECC"/>
    <w:rsid w:val="00CC3388"/>
    <w:rsid w:val="00CC355F"/>
    <w:rsid w:val="00CC37BB"/>
    <w:rsid w:val="00CC3C05"/>
    <w:rsid w:val="00CC410D"/>
    <w:rsid w:val="00CC4A58"/>
    <w:rsid w:val="00CC5BFB"/>
    <w:rsid w:val="00CC73D9"/>
    <w:rsid w:val="00CC7BA3"/>
    <w:rsid w:val="00CD2938"/>
    <w:rsid w:val="00CD30DA"/>
    <w:rsid w:val="00CD6688"/>
    <w:rsid w:val="00CD7103"/>
    <w:rsid w:val="00CD76BE"/>
    <w:rsid w:val="00CE015A"/>
    <w:rsid w:val="00CE0F7D"/>
    <w:rsid w:val="00CE21FB"/>
    <w:rsid w:val="00CE253D"/>
    <w:rsid w:val="00CE3CAB"/>
    <w:rsid w:val="00CE4885"/>
    <w:rsid w:val="00CE552C"/>
    <w:rsid w:val="00CE5FE3"/>
    <w:rsid w:val="00CE61AA"/>
    <w:rsid w:val="00CE622E"/>
    <w:rsid w:val="00CF0D7A"/>
    <w:rsid w:val="00CF13C4"/>
    <w:rsid w:val="00CF3979"/>
    <w:rsid w:val="00CF3E55"/>
    <w:rsid w:val="00CF599E"/>
    <w:rsid w:val="00CF5D11"/>
    <w:rsid w:val="00CF5E6B"/>
    <w:rsid w:val="00CF65F7"/>
    <w:rsid w:val="00D01474"/>
    <w:rsid w:val="00D03FCC"/>
    <w:rsid w:val="00D04A39"/>
    <w:rsid w:val="00D04EB6"/>
    <w:rsid w:val="00D04FC4"/>
    <w:rsid w:val="00D06E59"/>
    <w:rsid w:val="00D072FE"/>
    <w:rsid w:val="00D10B8C"/>
    <w:rsid w:val="00D11124"/>
    <w:rsid w:val="00D1272A"/>
    <w:rsid w:val="00D13E2D"/>
    <w:rsid w:val="00D15750"/>
    <w:rsid w:val="00D212F1"/>
    <w:rsid w:val="00D2206D"/>
    <w:rsid w:val="00D2208B"/>
    <w:rsid w:val="00D22AA0"/>
    <w:rsid w:val="00D22F85"/>
    <w:rsid w:val="00D230A1"/>
    <w:rsid w:val="00D24BFD"/>
    <w:rsid w:val="00D25039"/>
    <w:rsid w:val="00D31B63"/>
    <w:rsid w:val="00D35A1B"/>
    <w:rsid w:val="00D36CF0"/>
    <w:rsid w:val="00D36FEB"/>
    <w:rsid w:val="00D371CD"/>
    <w:rsid w:val="00D4240F"/>
    <w:rsid w:val="00D445F1"/>
    <w:rsid w:val="00D451D8"/>
    <w:rsid w:val="00D47095"/>
    <w:rsid w:val="00D4766D"/>
    <w:rsid w:val="00D47DCE"/>
    <w:rsid w:val="00D50486"/>
    <w:rsid w:val="00D5140D"/>
    <w:rsid w:val="00D52042"/>
    <w:rsid w:val="00D525A2"/>
    <w:rsid w:val="00D55976"/>
    <w:rsid w:val="00D55D6C"/>
    <w:rsid w:val="00D56EB4"/>
    <w:rsid w:val="00D6033C"/>
    <w:rsid w:val="00D62175"/>
    <w:rsid w:val="00D6253B"/>
    <w:rsid w:val="00D63C32"/>
    <w:rsid w:val="00D654D7"/>
    <w:rsid w:val="00D65849"/>
    <w:rsid w:val="00D67125"/>
    <w:rsid w:val="00D702FE"/>
    <w:rsid w:val="00D70D64"/>
    <w:rsid w:val="00D7229C"/>
    <w:rsid w:val="00D7765D"/>
    <w:rsid w:val="00D77A45"/>
    <w:rsid w:val="00D82A0E"/>
    <w:rsid w:val="00D83E1A"/>
    <w:rsid w:val="00D855BA"/>
    <w:rsid w:val="00D87129"/>
    <w:rsid w:val="00D900AB"/>
    <w:rsid w:val="00D924AD"/>
    <w:rsid w:val="00D97414"/>
    <w:rsid w:val="00D97D82"/>
    <w:rsid w:val="00DA0050"/>
    <w:rsid w:val="00DA0F57"/>
    <w:rsid w:val="00DA1104"/>
    <w:rsid w:val="00DA47FC"/>
    <w:rsid w:val="00DA5772"/>
    <w:rsid w:val="00DA5A14"/>
    <w:rsid w:val="00DB299F"/>
    <w:rsid w:val="00DB2FC3"/>
    <w:rsid w:val="00DB4FA7"/>
    <w:rsid w:val="00DB6115"/>
    <w:rsid w:val="00DB700E"/>
    <w:rsid w:val="00DB74C5"/>
    <w:rsid w:val="00DC0C44"/>
    <w:rsid w:val="00DC173E"/>
    <w:rsid w:val="00DC49E5"/>
    <w:rsid w:val="00DC5C44"/>
    <w:rsid w:val="00DC5E1A"/>
    <w:rsid w:val="00DD0261"/>
    <w:rsid w:val="00DD1300"/>
    <w:rsid w:val="00DD6156"/>
    <w:rsid w:val="00DD6286"/>
    <w:rsid w:val="00DD6650"/>
    <w:rsid w:val="00DD67F7"/>
    <w:rsid w:val="00DD7B6F"/>
    <w:rsid w:val="00DE0164"/>
    <w:rsid w:val="00DE29DC"/>
    <w:rsid w:val="00DE345D"/>
    <w:rsid w:val="00DE4CED"/>
    <w:rsid w:val="00DE5468"/>
    <w:rsid w:val="00DE712A"/>
    <w:rsid w:val="00DF43CD"/>
    <w:rsid w:val="00DF4829"/>
    <w:rsid w:val="00DF4AF3"/>
    <w:rsid w:val="00DF5B02"/>
    <w:rsid w:val="00E014D3"/>
    <w:rsid w:val="00E026B3"/>
    <w:rsid w:val="00E02E04"/>
    <w:rsid w:val="00E02F4C"/>
    <w:rsid w:val="00E04FAF"/>
    <w:rsid w:val="00E06A41"/>
    <w:rsid w:val="00E072EF"/>
    <w:rsid w:val="00E076AE"/>
    <w:rsid w:val="00E12C2D"/>
    <w:rsid w:val="00E135F1"/>
    <w:rsid w:val="00E15995"/>
    <w:rsid w:val="00E15DA3"/>
    <w:rsid w:val="00E1625E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140"/>
    <w:rsid w:val="00E27A85"/>
    <w:rsid w:val="00E27C5C"/>
    <w:rsid w:val="00E33013"/>
    <w:rsid w:val="00E332E0"/>
    <w:rsid w:val="00E3437C"/>
    <w:rsid w:val="00E35559"/>
    <w:rsid w:val="00E428C8"/>
    <w:rsid w:val="00E46A6F"/>
    <w:rsid w:val="00E46A84"/>
    <w:rsid w:val="00E47445"/>
    <w:rsid w:val="00E47560"/>
    <w:rsid w:val="00E47F86"/>
    <w:rsid w:val="00E50BF0"/>
    <w:rsid w:val="00E529CA"/>
    <w:rsid w:val="00E53581"/>
    <w:rsid w:val="00E544DA"/>
    <w:rsid w:val="00E57222"/>
    <w:rsid w:val="00E6265B"/>
    <w:rsid w:val="00E626BB"/>
    <w:rsid w:val="00E667AA"/>
    <w:rsid w:val="00E676EC"/>
    <w:rsid w:val="00E67F37"/>
    <w:rsid w:val="00E71663"/>
    <w:rsid w:val="00E71C68"/>
    <w:rsid w:val="00E74AE2"/>
    <w:rsid w:val="00E74D14"/>
    <w:rsid w:val="00E75537"/>
    <w:rsid w:val="00E75B91"/>
    <w:rsid w:val="00E75D1A"/>
    <w:rsid w:val="00E80325"/>
    <w:rsid w:val="00E8054A"/>
    <w:rsid w:val="00E806DE"/>
    <w:rsid w:val="00E81B8E"/>
    <w:rsid w:val="00E81CA0"/>
    <w:rsid w:val="00E829B3"/>
    <w:rsid w:val="00E84C52"/>
    <w:rsid w:val="00E85828"/>
    <w:rsid w:val="00E913B7"/>
    <w:rsid w:val="00E92C41"/>
    <w:rsid w:val="00E93CDB"/>
    <w:rsid w:val="00EA09E4"/>
    <w:rsid w:val="00EA0B96"/>
    <w:rsid w:val="00EA2BC2"/>
    <w:rsid w:val="00EA3AC2"/>
    <w:rsid w:val="00EA3EF1"/>
    <w:rsid w:val="00EA6E14"/>
    <w:rsid w:val="00EA7273"/>
    <w:rsid w:val="00EA7E53"/>
    <w:rsid w:val="00EB2927"/>
    <w:rsid w:val="00EB3B4B"/>
    <w:rsid w:val="00EB63D1"/>
    <w:rsid w:val="00EB71C9"/>
    <w:rsid w:val="00EC0C40"/>
    <w:rsid w:val="00EC57A0"/>
    <w:rsid w:val="00EC79EC"/>
    <w:rsid w:val="00ED0B86"/>
    <w:rsid w:val="00ED1760"/>
    <w:rsid w:val="00ED3869"/>
    <w:rsid w:val="00ED42C8"/>
    <w:rsid w:val="00ED4512"/>
    <w:rsid w:val="00ED5A3A"/>
    <w:rsid w:val="00ED5A97"/>
    <w:rsid w:val="00ED5C82"/>
    <w:rsid w:val="00ED630E"/>
    <w:rsid w:val="00ED7C40"/>
    <w:rsid w:val="00EE0E29"/>
    <w:rsid w:val="00EF05FB"/>
    <w:rsid w:val="00EF18FF"/>
    <w:rsid w:val="00EF1F8B"/>
    <w:rsid w:val="00EF32D2"/>
    <w:rsid w:val="00EF4619"/>
    <w:rsid w:val="00EF49B8"/>
    <w:rsid w:val="00EF5C84"/>
    <w:rsid w:val="00EF5F1A"/>
    <w:rsid w:val="00F0077A"/>
    <w:rsid w:val="00F014FB"/>
    <w:rsid w:val="00F019C9"/>
    <w:rsid w:val="00F03426"/>
    <w:rsid w:val="00F03D26"/>
    <w:rsid w:val="00F03FF6"/>
    <w:rsid w:val="00F07CC6"/>
    <w:rsid w:val="00F13DE3"/>
    <w:rsid w:val="00F13EA4"/>
    <w:rsid w:val="00F152DA"/>
    <w:rsid w:val="00F202BC"/>
    <w:rsid w:val="00F237A0"/>
    <w:rsid w:val="00F24539"/>
    <w:rsid w:val="00F24C48"/>
    <w:rsid w:val="00F26D0C"/>
    <w:rsid w:val="00F274FB"/>
    <w:rsid w:val="00F30428"/>
    <w:rsid w:val="00F30F5B"/>
    <w:rsid w:val="00F31525"/>
    <w:rsid w:val="00F31ED6"/>
    <w:rsid w:val="00F335B7"/>
    <w:rsid w:val="00F335D0"/>
    <w:rsid w:val="00F34B7D"/>
    <w:rsid w:val="00F368B3"/>
    <w:rsid w:val="00F406B9"/>
    <w:rsid w:val="00F413FA"/>
    <w:rsid w:val="00F418A1"/>
    <w:rsid w:val="00F42B59"/>
    <w:rsid w:val="00F432C3"/>
    <w:rsid w:val="00F43527"/>
    <w:rsid w:val="00F50C5A"/>
    <w:rsid w:val="00F50C5F"/>
    <w:rsid w:val="00F51150"/>
    <w:rsid w:val="00F55302"/>
    <w:rsid w:val="00F57155"/>
    <w:rsid w:val="00F60A9E"/>
    <w:rsid w:val="00F61308"/>
    <w:rsid w:val="00F64681"/>
    <w:rsid w:val="00F65C43"/>
    <w:rsid w:val="00F66CEB"/>
    <w:rsid w:val="00F70005"/>
    <w:rsid w:val="00F731F4"/>
    <w:rsid w:val="00F7563B"/>
    <w:rsid w:val="00F805CE"/>
    <w:rsid w:val="00F80C75"/>
    <w:rsid w:val="00F83772"/>
    <w:rsid w:val="00F84FFA"/>
    <w:rsid w:val="00F86C5B"/>
    <w:rsid w:val="00F964F2"/>
    <w:rsid w:val="00FA1CC2"/>
    <w:rsid w:val="00FA453A"/>
    <w:rsid w:val="00FA5D93"/>
    <w:rsid w:val="00FA6617"/>
    <w:rsid w:val="00FA754C"/>
    <w:rsid w:val="00FA765D"/>
    <w:rsid w:val="00FB3082"/>
    <w:rsid w:val="00FB41F8"/>
    <w:rsid w:val="00FB50BD"/>
    <w:rsid w:val="00FB5E0F"/>
    <w:rsid w:val="00FB618E"/>
    <w:rsid w:val="00FB6670"/>
    <w:rsid w:val="00FB68E7"/>
    <w:rsid w:val="00FC07E1"/>
    <w:rsid w:val="00FC2369"/>
    <w:rsid w:val="00FC3565"/>
    <w:rsid w:val="00FD38EA"/>
    <w:rsid w:val="00FD70D9"/>
    <w:rsid w:val="00FE1D9F"/>
    <w:rsid w:val="00FE27EB"/>
    <w:rsid w:val="00FE36AC"/>
    <w:rsid w:val="00FE458F"/>
    <w:rsid w:val="00FE4C98"/>
    <w:rsid w:val="00FE5039"/>
    <w:rsid w:val="00FF38F0"/>
    <w:rsid w:val="00FF3C76"/>
    <w:rsid w:val="00FF4EE9"/>
    <w:rsid w:val="00FF5580"/>
    <w:rsid w:val="00FF5E4F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69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E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EC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EC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C3"/>
    <w:rPr>
      <w:rFonts w:ascii="Segoe UI" w:eastAsia="Times New Roman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403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03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862C-D477-4AE5-9EF1-EFF013BFF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118AE-E69B-4A41-86D8-BCB8FC98C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8B27E-F1D7-486D-A957-0CFA1B8953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5AA03-2448-4B3B-819F-B4D332A4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3659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Ewelina Stasik</cp:lastModifiedBy>
  <cp:revision>2</cp:revision>
  <cp:lastPrinted>2013-10-09T10:18:00Z</cp:lastPrinted>
  <dcterms:created xsi:type="dcterms:W3CDTF">2022-09-06T13:10:00Z</dcterms:created>
  <dcterms:modified xsi:type="dcterms:W3CDTF">2022-09-06T13:10:00Z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